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C7D3" w14:textId="0670A9E5" w:rsidR="0019045B" w:rsidRPr="00DB0DFE" w:rsidRDefault="0066094D" w:rsidP="0066094D">
      <w:pPr>
        <w:jc w:val="center"/>
        <w:rPr>
          <w:rFonts w:asciiTheme="majorHAnsi" w:hAnsiTheme="majorHAnsi" w:cstheme="majorHAnsi"/>
          <w:sz w:val="52"/>
        </w:rPr>
      </w:pPr>
      <w:r>
        <w:rPr>
          <w:rFonts w:asciiTheme="majorHAnsi" w:hAnsiTheme="majorHAnsi" w:cstheme="majorHAnsi"/>
          <w:sz w:val="52"/>
        </w:rPr>
        <w:t>Science</w:t>
      </w:r>
    </w:p>
    <w:p w14:paraId="6C32D339" w14:textId="77777777" w:rsidR="0019045B" w:rsidRPr="00DB0DFE" w:rsidRDefault="0019045B" w:rsidP="0019045B">
      <w:pPr>
        <w:jc w:val="center"/>
        <w:rPr>
          <w:rFonts w:asciiTheme="majorHAnsi" w:hAnsiTheme="majorHAnsi" w:cstheme="majorHAnsi"/>
          <w:sz w:val="52"/>
        </w:rPr>
      </w:pPr>
      <w:r w:rsidRPr="00DB0DFE">
        <w:rPr>
          <w:rFonts w:asciiTheme="majorHAnsi" w:hAnsiTheme="majorHAnsi" w:cstheme="majorHAnsi"/>
          <w:sz w:val="52"/>
        </w:rPr>
        <w:t>St Thomas and St Anne’s CE Primary School</w:t>
      </w:r>
    </w:p>
    <w:p w14:paraId="74DE2F49" w14:textId="77777777" w:rsidR="0019045B" w:rsidRPr="00DB0DFE" w:rsidRDefault="0019045B" w:rsidP="0019045B">
      <w:pPr>
        <w:jc w:val="center"/>
        <w:rPr>
          <w:rFonts w:asciiTheme="majorHAnsi" w:hAnsiTheme="majorHAnsi" w:cstheme="majorHAnsi"/>
          <w:sz w:val="52"/>
        </w:rPr>
      </w:pPr>
    </w:p>
    <w:p w14:paraId="0AC8EDD9" w14:textId="77777777" w:rsidR="0019045B" w:rsidRPr="00DB0DFE" w:rsidRDefault="0019045B" w:rsidP="0019045B">
      <w:pPr>
        <w:jc w:val="center"/>
        <w:rPr>
          <w:rFonts w:asciiTheme="majorHAnsi" w:hAnsiTheme="majorHAnsi" w:cstheme="majorHAnsi"/>
          <w:sz w:val="52"/>
        </w:rPr>
      </w:pPr>
      <w:r w:rsidRPr="00DB0DFE">
        <w:rPr>
          <w:rFonts w:asciiTheme="majorHAnsi" w:hAnsiTheme="majorHAnsi" w:cstheme="majorHAnsi"/>
          <w:noProof/>
          <w:sz w:val="52"/>
          <w:lang w:eastAsia="en-GB"/>
        </w:rPr>
        <w:drawing>
          <wp:inline distT="0" distB="0" distL="0" distR="0" wp14:anchorId="2C52CB89" wp14:editId="7F571691">
            <wp:extent cx="2506134" cy="2433946"/>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324" cy="2507941"/>
                    </a:xfrm>
                    <a:prstGeom prst="rect">
                      <a:avLst/>
                    </a:prstGeom>
                  </pic:spPr>
                </pic:pic>
              </a:graphicData>
            </a:graphic>
          </wp:inline>
        </w:drawing>
      </w:r>
    </w:p>
    <w:p w14:paraId="595947B7" w14:textId="77777777" w:rsidR="0019045B" w:rsidRPr="00DB0DFE" w:rsidRDefault="0019045B" w:rsidP="0019045B">
      <w:pPr>
        <w:jc w:val="center"/>
        <w:rPr>
          <w:rFonts w:asciiTheme="majorHAnsi" w:hAnsiTheme="majorHAnsi" w:cstheme="majorHAnsi"/>
          <w:sz w:val="52"/>
        </w:rPr>
      </w:pPr>
    </w:p>
    <w:p w14:paraId="512125ED" w14:textId="77777777" w:rsidR="0019045B" w:rsidRPr="00DB0DFE" w:rsidRDefault="0019045B" w:rsidP="0019045B">
      <w:pPr>
        <w:jc w:val="center"/>
        <w:rPr>
          <w:rFonts w:asciiTheme="majorHAnsi" w:hAnsiTheme="majorHAnsi" w:cstheme="majorHAnsi"/>
          <w:sz w:val="52"/>
        </w:rPr>
      </w:pPr>
    </w:p>
    <w:p w14:paraId="7FB8C4E5" w14:textId="5EFCBA5C" w:rsidR="0019045B" w:rsidRPr="00DB0DFE" w:rsidRDefault="00963580" w:rsidP="0019045B">
      <w:pPr>
        <w:jc w:val="center"/>
        <w:rPr>
          <w:rFonts w:asciiTheme="majorHAnsi" w:hAnsiTheme="majorHAnsi" w:cstheme="majorHAnsi"/>
          <w:sz w:val="52"/>
        </w:rPr>
      </w:pPr>
      <w:r>
        <w:rPr>
          <w:rFonts w:asciiTheme="majorHAnsi" w:hAnsiTheme="majorHAnsi" w:cstheme="majorHAnsi"/>
          <w:sz w:val="52"/>
        </w:rPr>
        <w:t xml:space="preserve">Long Term </w:t>
      </w:r>
      <w:r w:rsidR="0019045B" w:rsidRPr="00DB0DFE">
        <w:rPr>
          <w:rFonts w:asciiTheme="majorHAnsi" w:hAnsiTheme="majorHAnsi" w:cstheme="majorHAnsi"/>
          <w:sz w:val="52"/>
        </w:rPr>
        <w:t>Rolling Programme</w:t>
      </w:r>
    </w:p>
    <w:p w14:paraId="6E667030" w14:textId="5A49F43A" w:rsidR="0019045B" w:rsidRPr="00DB0DFE" w:rsidRDefault="004B1EF1" w:rsidP="0019045B">
      <w:pPr>
        <w:jc w:val="center"/>
        <w:rPr>
          <w:rFonts w:asciiTheme="majorHAnsi" w:hAnsiTheme="majorHAnsi" w:cstheme="majorHAnsi"/>
          <w:sz w:val="52"/>
        </w:rPr>
      </w:pPr>
      <w:r>
        <w:rPr>
          <w:rFonts w:asciiTheme="majorHAnsi" w:hAnsiTheme="majorHAnsi" w:cstheme="majorHAnsi"/>
          <w:sz w:val="52"/>
        </w:rPr>
        <w:t>2020</w:t>
      </w:r>
      <w:r w:rsidR="00277D97">
        <w:rPr>
          <w:rFonts w:asciiTheme="majorHAnsi" w:hAnsiTheme="majorHAnsi" w:cstheme="majorHAnsi"/>
          <w:sz w:val="52"/>
        </w:rPr>
        <w:t>-2023</w:t>
      </w:r>
    </w:p>
    <w:p w14:paraId="6AEAC9F6" w14:textId="77777777" w:rsidR="0019045B" w:rsidRPr="00DB0DFE" w:rsidRDefault="0019045B" w:rsidP="0019045B">
      <w:pPr>
        <w:jc w:val="center"/>
        <w:rPr>
          <w:rFonts w:asciiTheme="majorHAnsi" w:hAnsiTheme="majorHAnsi" w:cstheme="majorHAnsi"/>
          <w:sz w:val="52"/>
        </w:rPr>
      </w:pPr>
    </w:p>
    <w:p w14:paraId="4C52CB31" w14:textId="77777777" w:rsidR="0019045B" w:rsidRPr="00DB0DFE" w:rsidRDefault="0019045B" w:rsidP="0019045B">
      <w:pPr>
        <w:jc w:val="center"/>
        <w:rPr>
          <w:rFonts w:asciiTheme="majorHAnsi" w:hAnsiTheme="majorHAnsi" w:cstheme="majorHAnsi"/>
          <w:sz w:val="52"/>
        </w:rPr>
      </w:pPr>
    </w:p>
    <w:p w14:paraId="1F49F523" w14:textId="77777777" w:rsidR="0019045B" w:rsidRPr="00DB0DFE" w:rsidRDefault="0019045B" w:rsidP="0019045B">
      <w:pPr>
        <w:jc w:val="center"/>
        <w:rPr>
          <w:rFonts w:asciiTheme="majorHAnsi" w:hAnsiTheme="majorHAnsi" w:cstheme="majorHAnsi"/>
          <w:sz w:val="52"/>
        </w:rPr>
      </w:pPr>
    </w:p>
    <w:p w14:paraId="734E0D7D" w14:textId="77777777" w:rsidR="0019045B" w:rsidRPr="00DB0DFE" w:rsidRDefault="0019045B" w:rsidP="0019045B">
      <w:pPr>
        <w:jc w:val="center"/>
        <w:rPr>
          <w:rFonts w:asciiTheme="majorHAnsi" w:hAnsiTheme="majorHAnsi" w:cstheme="majorHAnsi"/>
          <w:sz w:val="52"/>
        </w:rPr>
      </w:pPr>
    </w:p>
    <w:p w14:paraId="01931C58" w14:textId="77777777" w:rsidR="00CD5677" w:rsidRPr="001723AB" w:rsidRDefault="00CD5677" w:rsidP="00CD5677">
      <w:pPr>
        <w:rPr>
          <w:rFonts w:asciiTheme="majorHAnsi" w:hAnsiTheme="majorHAnsi" w:cstheme="majorHAnsi"/>
          <w:b/>
          <w:sz w:val="24"/>
          <w:szCs w:val="24"/>
          <w:u w:val="single"/>
        </w:rPr>
      </w:pPr>
      <w:r w:rsidRPr="001723AB">
        <w:rPr>
          <w:rFonts w:asciiTheme="majorHAnsi" w:hAnsiTheme="majorHAnsi" w:cstheme="majorHAnsi"/>
          <w:b/>
          <w:sz w:val="24"/>
          <w:szCs w:val="24"/>
          <w:u w:val="single"/>
        </w:rPr>
        <w:lastRenderedPageBreak/>
        <w:t>Intent</w:t>
      </w:r>
    </w:p>
    <w:p w14:paraId="03B31A77" w14:textId="77777777" w:rsidR="00CD5677" w:rsidRPr="002B7C30" w:rsidRDefault="00CD5677" w:rsidP="00CD5677">
      <w:pPr>
        <w:shd w:val="clear" w:color="auto" w:fill="FFFFFF"/>
        <w:spacing w:after="0" w:line="285" w:lineRule="atLeast"/>
        <w:rPr>
          <w:rFonts w:asciiTheme="majorHAnsi" w:eastAsia="Times New Roman" w:hAnsiTheme="majorHAnsi" w:cstheme="majorHAnsi"/>
          <w:color w:val="000000"/>
          <w:sz w:val="16"/>
          <w:szCs w:val="18"/>
          <w:lang w:eastAsia="en-GB"/>
        </w:rPr>
      </w:pPr>
      <w:r w:rsidRPr="002B7C30">
        <w:rPr>
          <w:rFonts w:asciiTheme="majorHAnsi" w:eastAsia="Times New Roman" w:hAnsiTheme="majorHAnsi" w:cstheme="majorHAnsi"/>
          <w:color w:val="000000"/>
          <w:sz w:val="24"/>
          <w:szCs w:val="27"/>
          <w:lang w:eastAsia="en-GB"/>
        </w:rPr>
        <w:t>Our curriculum is designed to equip all children with the knowledge, including skills, that will enable them to be successful and creative in their future lives. Our curriculum is underpinned by the basic principles that:</w:t>
      </w:r>
    </w:p>
    <w:p w14:paraId="090AE714" w14:textId="77777777" w:rsidR="00CD5677" w:rsidRPr="002B7C30" w:rsidRDefault="00CD5677" w:rsidP="00CD5677">
      <w:pPr>
        <w:numPr>
          <w:ilvl w:val="0"/>
          <w:numId w:val="5"/>
        </w:numPr>
        <w:shd w:val="clear" w:color="auto" w:fill="FFFFFF"/>
        <w:spacing w:before="100" w:beforeAutospacing="1" w:after="100" w:afterAutospacing="1" w:line="270" w:lineRule="atLeast"/>
        <w:rPr>
          <w:rFonts w:asciiTheme="majorHAnsi" w:eastAsia="Times New Roman" w:hAnsiTheme="majorHAnsi" w:cstheme="majorHAnsi"/>
          <w:color w:val="313131"/>
          <w:sz w:val="20"/>
          <w:szCs w:val="21"/>
          <w:lang w:eastAsia="en-GB"/>
        </w:rPr>
      </w:pPr>
      <w:r w:rsidRPr="002B7C30">
        <w:rPr>
          <w:rFonts w:asciiTheme="majorHAnsi" w:eastAsia="Times New Roman" w:hAnsiTheme="majorHAnsi" w:cstheme="majorHAnsi"/>
          <w:color w:val="313131"/>
          <w:sz w:val="24"/>
          <w:szCs w:val="27"/>
          <w:lang w:eastAsia="en-GB"/>
        </w:rPr>
        <w:t>Learning is change to long-term memory</w:t>
      </w:r>
      <w:r>
        <w:rPr>
          <w:rFonts w:asciiTheme="majorHAnsi" w:eastAsia="Times New Roman" w:hAnsiTheme="majorHAnsi" w:cstheme="majorHAnsi"/>
          <w:color w:val="313131"/>
          <w:sz w:val="24"/>
          <w:szCs w:val="27"/>
          <w:lang w:eastAsia="en-GB"/>
        </w:rPr>
        <w:t>.</w:t>
      </w:r>
    </w:p>
    <w:p w14:paraId="024FB0CF" w14:textId="77777777" w:rsidR="00CD5677" w:rsidRPr="002B7C30" w:rsidRDefault="00CD5677" w:rsidP="00CD5677">
      <w:pPr>
        <w:numPr>
          <w:ilvl w:val="0"/>
          <w:numId w:val="5"/>
        </w:numPr>
        <w:shd w:val="clear" w:color="auto" w:fill="FFFFFF"/>
        <w:spacing w:before="100" w:beforeAutospacing="1" w:after="100" w:afterAutospacing="1" w:line="270" w:lineRule="atLeast"/>
        <w:rPr>
          <w:rFonts w:asciiTheme="majorHAnsi" w:eastAsia="Times New Roman" w:hAnsiTheme="majorHAnsi" w:cstheme="majorHAnsi"/>
          <w:color w:val="313131"/>
          <w:sz w:val="20"/>
          <w:szCs w:val="21"/>
          <w:lang w:eastAsia="en-GB"/>
        </w:rPr>
      </w:pPr>
      <w:r w:rsidRPr="002B7C30">
        <w:rPr>
          <w:rFonts w:asciiTheme="majorHAnsi" w:eastAsia="Times New Roman" w:hAnsiTheme="majorHAnsi" w:cstheme="majorHAnsi"/>
          <w:color w:val="313131"/>
          <w:sz w:val="24"/>
          <w:szCs w:val="27"/>
          <w:lang w:eastAsia="en-GB"/>
        </w:rPr>
        <w:t>Our aim is to ensure that our pupils experience a wide breadth of study and that they have a long-term memory of an ambitious body of procedural and semantic knowledge.</w:t>
      </w:r>
    </w:p>
    <w:p w14:paraId="463EB4CB" w14:textId="7659BEC7" w:rsidR="00CD5677" w:rsidRDefault="00CD5677" w:rsidP="00CD5677">
      <w:pPr>
        <w:spacing w:after="150" w:line="240" w:lineRule="auto"/>
        <w:rPr>
          <w:rFonts w:asciiTheme="majorHAnsi" w:eastAsia="Times New Roman" w:hAnsiTheme="majorHAnsi" w:cstheme="majorHAnsi"/>
          <w:color w:val="000000" w:themeColor="text1"/>
          <w:sz w:val="24"/>
          <w:szCs w:val="24"/>
          <w:lang w:eastAsia="en-GB"/>
        </w:rPr>
      </w:pPr>
      <w:r w:rsidRPr="002079D6">
        <w:rPr>
          <w:rFonts w:asciiTheme="majorHAnsi" w:eastAsia="Times New Roman" w:hAnsiTheme="majorHAnsi" w:cstheme="majorHAnsi"/>
          <w:color w:val="000000" w:themeColor="text1"/>
          <w:sz w:val="24"/>
          <w:szCs w:val="24"/>
          <w:lang w:eastAsia="en-GB"/>
        </w:rPr>
        <w:t xml:space="preserve">At Hanwood, we believe </w:t>
      </w:r>
      <w:r>
        <w:rPr>
          <w:rFonts w:asciiTheme="majorHAnsi" w:eastAsia="Times New Roman" w:hAnsiTheme="majorHAnsi" w:cstheme="majorHAnsi"/>
          <w:color w:val="000000" w:themeColor="text1"/>
          <w:sz w:val="24"/>
          <w:szCs w:val="24"/>
          <w:lang w:eastAsia="en-GB"/>
        </w:rPr>
        <w:t xml:space="preserve">all children are Scientists. </w:t>
      </w:r>
      <w:r w:rsidRPr="002079D6">
        <w:rPr>
          <w:rFonts w:asciiTheme="majorHAnsi" w:eastAsia="Times New Roman" w:hAnsiTheme="majorHAnsi" w:cstheme="majorHAnsi"/>
          <w:color w:val="000000" w:themeColor="text1"/>
          <w:sz w:val="24"/>
          <w:szCs w:val="24"/>
          <w:lang w:eastAsia="en-GB"/>
        </w:rPr>
        <w:t xml:space="preserve">Our </w:t>
      </w:r>
      <w:r>
        <w:rPr>
          <w:rFonts w:asciiTheme="majorHAnsi" w:eastAsia="Times New Roman" w:hAnsiTheme="majorHAnsi" w:cstheme="majorHAnsi"/>
          <w:color w:val="000000" w:themeColor="text1"/>
          <w:sz w:val="24"/>
          <w:szCs w:val="24"/>
          <w:lang w:eastAsia="en-GB"/>
        </w:rPr>
        <w:t>Science</w:t>
      </w:r>
      <w:r w:rsidRPr="002079D6">
        <w:rPr>
          <w:rFonts w:asciiTheme="majorHAnsi" w:eastAsia="Times New Roman" w:hAnsiTheme="majorHAnsi" w:cstheme="majorHAnsi"/>
          <w:color w:val="000000" w:themeColor="text1"/>
          <w:sz w:val="24"/>
          <w:szCs w:val="24"/>
          <w:lang w:eastAsia="en-GB"/>
        </w:rPr>
        <w:t xml:space="preserve"> curriculum should engage and inspire pupils to develop a </w:t>
      </w:r>
      <w:r>
        <w:rPr>
          <w:rFonts w:asciiTheme="majorHAnsi" w:eastAsia="Times New Roman" w:hAnsiTheme="majorHAnsi" w:cstheme="majorHAnsi"/>
          <w:color w:val="000000" w:themeColor="text1"/>
          <w:sz w:val="24"/>
          <w:szCs w:val="24"/>
          <w:lang w:eastAsia="en-GB"/>
        </w:rPr>
        <w:t xml:space="preserve">lifelong </w:t>
      </w:r>
      <w:r w:rsidRPr="002079D6">
        <w:rPr>
          <w:rFonts w:asciiTheme="majorHAnsi" w:hAnsiTheme="majorHAnsi" w:cstheme="majorHAnsi"/>
          <w:color w:val="000000" w:themeColor="text1"/>
          <w:sz w:val="24"/>
          <w:szCs w:val="24"/>
        </w:rPr>
        <w:t xml:space="preserve">curiosity for the </w:t>
      </w:r>
      <w:r>
        <w:rPr>
          <w:rFonts w:asciiTheme="majorHAnsi" w:hAnsiTheme="majorHAnsi" w:cstheme="majorHAnsi"/>
          <w:color w:val="000000" w:themeColor="text1"/>
          <w:sz w:val="24"/>
          <w:szCs w:val="24"/>
        </w:rPr>
        <w:t>sciences</w:t>
      </w:r>
      <w:r w:rsidRPr="002079D6">
        <w:rPr>
          <w:rFonts w:asciiTheme="majorHAnsi" w:eastAsia="Times New Roman" w:hAnsiTheme="majorHAnsi" w:cstheme="majorHAnsi"/>
          <w:color w:val="000000" w:themeColor="text1"/>
          <w:sz w:val="24"/>
          <w:szCs w:val="24"/>
          <w:lang w:eastAsia="en-GB"/>
        </w:rPr>
        <w:t xml:space="preserve">. </w:t>
      </w:r>
    </w:p>
    <w:p w14:paraId="6EAAB99A" w14:textId="77777777" w:rsidR="00CD5677" w:rsidRPr="002079D6" w:rsidRDefault="00CD5677" w:rsidP="00CD5677">
      <w:pPr>
        <w:spacing w:after="150" w:line="240" w:lineRule="auto"/>
        <w:rPr>
          <w:rFonts w:asciiTheme="majorHAnsi" w:eastAsia="Times New Roman" w:hAnsiTheme="majorHAnsi" w:cstheme="majorHAnsi"/>
          <w:color w:val="000000" w:themeColor="text1"/>
          <w:sz w:val="24"/>
          <w:szCs w:val="24"/>
          <w:lang w:eastAsia="en-GB"/>
        </w:rPr>
      </w:pPr>
      <w:r>
        <w:rPr>
          <w:rFonts w:asciiTheme="majorHAnsi" w:eastAsia="Times New Roman" w:hAnsiTheme="majorHAnsi" w:cstheme="majorHAnsi"/>
          <w:color w:val="000000" w:themeColor="text1"/>
          <w:sz w:val="24"/>
          <w:szCs w:val="24"/>
          <w:lang w:eastAsia="en-GB"/>
        </w:rPr>
        <w:t>We intend for children to have the opportunity to learn through varied systematic investigations, where they are equipped to ask and answer scientific questions about the world around them throughout their lives. As children progress through our school, they will build on their skills in working scientifically, as well as on their scientific knowledge, as they develop greater independence in planning and carrying out fair and comparative tests to answer a range of scientific questions. Our Science lessons help children to consolidate and retain the science knowledge they have learnt, whilst also reinforcing key scientific vocabulary from each unit through retrieval practice activities.</w:t>
      </w:r>
    </w:p>
    <w:p w14:paraId="269F348B" w14:textId="77777777" w:rsidR="00CD5677" w:rsidRPr="002079D6" w:rsidRDefault="00CD5677" w:rsidP="00CD5677">
      <w:pPr>
        <w:rPr>
          <w:rFonts w:asciiTheme="majorHAnsi" w:hAnsiTheme="majorHAnsi" w:cstheme="majorHAnsi"/>
          <w:color w:val="000000" w:themeColor="text1"/>
          <w:sz w:val="24"/>
          <w:szCs w:val="24"/>
          <w:u w:val="single"/>
        </w:rPr>
      </w:pPr>
      <w:r w:rsidRPr="002079D6">
        <w:rPr>
          <w:rFonts w:asciiTheme="majorHAnsi" w:hAnsiTheme="majorHAnsi" w:cstheme="majorHAnsi"/>
          <w:color w:val="000000" w:themeColor="text1"/>
          <w:sz w:val="24"/>
          <w:szCs w:val="24"/>
          <w:u w:val="single"/>
        </w:rPr>
        <w:t xml:space="preserve">Our </w:t>
      </w:r>
      <w:r>
        <w:rPr>
          <w:rFonts w:asciiTheme="majorHAnsi" w:hAnsiTheme="majorHAnsi" w:cstheme="majorHAnsi"/>
          <w:color w:val="000000" w:themeColor="text1"/>
          <w:sz w:val="24"/>
          <w:szCs w:val="24"/>
          <w:u w:val="single"/>
        </w:rPr>
        <w:t>Science</w:t>
      </w:r>
      <w:r w:rsidRPr="002079D6">
        <w:rPr>
          <w:rFonts w:asciiTheme="majorHAnsi" w:hAnsiTheme="majorHAnsi" w:cstheme="majorHAnsi"/>
          <w:color w:val="000000" w:themeColor="text1"/>
          <w:sz w:val="24"/>
          <w:szCs w:val="24"/>
          <w:u w:val="single"/>
        </w:rPr>
        <w:t xml:space="preserve"> Curriculum:</w:t>
      </w:r>
    </w:p>
    <w:p w14:paraId="44AF8C0B" w14:textId="77777777" w:rsidR="00CD5677" w:rsidRPr="002079D6" w:rsidRDefault="00CD5677" w:rsidP="00CD5677">
      <w:pPr>
        <w:spacing w:after="0" w:line="240" w:lineRule="auto"/>
        <w:rPr>
          <w:rFonts w:asciiTheme="majorHAnsi" w:eastAsia="Times New Roman" w:hAnsiTheme="majorHAnsi" w:cstheme="majorHAnsi"/>
          <w:color w:val="000000" w:themeColor="text1"/>
          <w:sz w:val="24"/>
          <w:szCs w:val="24"/>
          <w:lang w:eastAsia="en-GB"/>
        </w:rPr>
      </w:pPr>
      <w:r w:rsidRPr="002079D6">
        <w:rPr>
          <w:rFonts w:asciiTheme="majorHAnsi" w:eastAsia="Times New Roman" w:hAnsiTheme="majorHAnsi" w:cstheme="majorHAnsi"/>
          <w:color w:val="000000" w:themeColor="text1"/>
          <w:sz w:val="24"/>
          <w:szCs w:val="24"/>
          <w:lang w:eastAsia="en-GB"/>
        </w:rPr>
        <w:t xml:space="preserve">At Hanwood, we aim to develop the </w:t>
      </w:r>
      <w:r>
        <w:rPr>
          <w:rFonts w:asciiTheme="majorHAnsi" w:eastAsia="Times New Roman" w:hAnsiTheme="majorHAnsi" w:cstheme="majorHAnsi"/>
          <w:color w:val="000000" w:themeColor="text1"/>
          <w:sz w:val="24"/>
          <w:szCs w:val="24"/>
          <w:lang w:eastAsia="en-GB"/>
        </w:rPr>
        <w:t xml:space="preserve">following </w:t>
      </w:r>
      <w:r w:rsidRPr="002079D6">
        <w:rPr>
          <w:rFonts w:asciiTheme="majorHAnsi" w:eastAsia="Times New Roman" w:hAnsiTheme="majorHAnsi" w:cstheme="majorHAnsi"/>
          <w:color w:val="000000" w:themeColor="text1"/>
          <w:sz w:val="24"/>
          <w:szCs w:val="24"/>
          <w:lang w:eastAsia="en-GB"/>
        </w:rPr>
        <w:t xml:space="preserve">threshold concepts in </w:t>
      </w:r>
      <w:r>
        <w:rPr>
          <w:rFonts w:asciiTheme="majorHAnsi" w:eastAsia="Times New Roman" w:hAnsiTheme="majorHAnsi" w:cstheme="majorHAnsi"/>
          <w:color w:val="000000" w:themeColor="text1"/>
          <w:sz w:val="24"/>
          <w:szCs w:val="24"/>
          <w:lang w:eastAsia="en-GB"/>
        </w:rPr>
        <w:t>Science</w:t>
      </w:r>
      <w:r w:rsidRPr="002079D6">
        <w:rPr>
          <w:rFonts w:asciiTheme="majorHAnsi" w:eastAsia="Times New Roman" w:hAnsiTheme="majorHAnsi" w:cstheme="majorHAnsi"/>
          <w:color w:val="000000" w:themeColor="text1"/>
          <w:sz w:val="24"/>
          <w:szCs w:val="24"/>
          <w:lang w:eastAsia="en-GB"/>
        </w:rPr>
        <w:t xml:space="preserve">: </w:t>
      </w:r>
      <w:r>
        <w:rPr>
          <w:rFonts w:asciiTheme="majorHAnsi" w:eastAsia="Times New Roman" w:hAnsiTheme="majorHAnsi" w:cstheme="majorHAnsi"/>
          <w:color w:val="000000" w:themeColor="text1"/>
          <w:sz w:val="24"/>
          <w:szCs w:val="24"/>
          <w:lang w:eastAsia="en-GB"/>
        </w:rPr>
        <w:t>working scientifically</w:t>
      </w:r>
      <w:r w:rsidRPr="002079D6">
        <w:rPr>
          <w:rFonts w:asciiTheme="majorHAnsi" w:eastAsia="Times New Roman" w:hAnsiTheme="majorHAnsi" w:cstheme="majorHAnsi"/>
          <w:color w:val="000000" w:themeColor="text1"/>
          <w:sz w:val="24"/>
          <w:szCs w:val="24"/>
          <w:lang w:eastAsia="en-GB"/>
        </w:rPr>
        <w:t xml:space="preserve">, </w:t>
      </w:r>
      <w:r>
        <w:rPr>
          <w:rFonts w:asciiTheme="majorHAnsi" w:eastAsia="Times New Roman" w:hAnsiTheme="majorHAnsi" w:cstheme="majorHAnsi"/>
          <w:color w:val="000000" w:themeColor="text1"/>
          <w:sz w:val="24"/>
          <w:szCs w:val="24"/>
          <w:lang w:eastAsia="en-GB"/>
        </w:rPr>
        <w:t>biology, chemistry and physics</w:t>
      </w:r>
      <w:r w:rsidRPr="002079D6">
        <w:rPr>
          <w:rFonts w:asciiTheme="majorHAnsi" w:eastAsia="Times New Roman" w:hAnsiTheme="majorHAnsi" w:cstheme="majorHAnsi"/>
          <w:color w:val="000000" w:themeColor="text1"/>
          <w:sz w:val="24"/>
          <w:szCs w:val="24"/>
          <w:lang w:eastAsia="en-GB"/>
        </w:rPr>
        <w:t>. This will enable the children to:</w:t>
      </w:r>
    </w:p>
    <w:p w14:paraId="1D9C49C8" w14:textId="77777777" w:rsidR="00CD5677" w:rsidRDefault="00CD5677" w:rsidP="00CD5677">
      <w:pPr>
        <w:pStyle w:val="ListParagraph"/>
        <w:numPr>
          <w:ilvl w:val="0"/>
          <w:numId w:val="20"/>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5C5B7E">
        <w:rPr>
          <w:rFonts w:asciiTheme="majorHAnsi" w:eastAsia="Times New Roman" w:hAnsiTheme="majorHAnsi" w:cstheme="majorHAnsi"/>
          <w:color w:val="000000"/>
          <w:sz w:val="24"/>
          <w:szCs w:val="24"/>
          <w:lang w:eastAsia="en-GB"/>
        </w:rPr>
        <w:t>The ability to think independently and raise questions about working scientifically and the knowledge and skills that it brings. </w:t>
      </w:r>
    </w:p>
    <w:p w14:paraId="0FC73196" w14:textId="77777777" w:rsidR="00CD5677" w:rsidRDefault="00CD5677" w:rsidP="00CD5677">
      <w:pPr>
        <w:pStyle w:val="ListParagraph"/>
        <w:numPr>
          <w:ilvl w:val="0"/>
          <w:numId w:val="20"/>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5C5B7E">
        <w:rPr>
          <w:rFonts w:asciiTheme="majorHAnsi" w:eastAsia="Times New Roman" w:hAnsiTheme="majorHAnsi" w:cstheme="majorHAnsi"/>
          <w:color w:val="000000"/>
          <w:sz w:val="24"/>
          <w:szCs w:val="24"/>
          <w:lang w:eastAsia="en-GB"/>
        </w:rPr>
        <w:t>Confidence and competence in the full range of practical skills, taking the initiative in, for example, planning and carrying out scientific investigations. </w:t>
      </w:r>
    </w:p>
    <w:p w14:paraId="67C5F63F" w14:textId="77777777" w:rsidR="00CD5677" w:rsidRDefault="00CD5677" w:rsidP="00CD5677">
      <w:pPr>
        <w:pStyle w:val="ListParagraph"/>
        <w:numPr>
          <w:ilvl w:val="0"/>
          <w:numId w:val="20"/>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5C5B7E">
        <w:rPr>
          <w:rFonts w:asciiTheme="majorHAnsi" w:eastAsia="Times New Roman" w:hAnsiTheme="majorHAnsi" w:cstheme="majorHAnsi"/>
          <w:color w:val="000000"/>
          <w:sz w:val="24"/>
          <w:szCs w:val="24"/>
          <w:lang w:eastAsia="en-GB"/>
        </w:rPr>
        <w:t>Excellent scientific knowledge and understanding which is demonstrated in written and verbal explanations, solving challenging problems and reporting scientific findings.</w:t>
      </w:r>
    </w:p>
    <w:p w14:paraId="3084B5EA" w14:textId="77777777" w:rsidR="00CD5677" w:rsidRDefault="00CD5677" w:rsidP="00CD5677">
      <w:pPr>
        <w:pStyle w:val="ListParagraph"/>
        <w:numPr>
          <w:ilvl w:val="0"/>
          <w:numId w:val="20"/>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AE5154">
        <w:rPr>
          <w:rFonts w:asciiTheme="majorHAnsi" w:eastAsia="Times New Roman" w:hAnsiTheme="majorHAnsi" w:cstheme="majorHAnsi"/>
          <w:color w:val="000000"/>
          <w:sz w:val="24"/>
          <w:szCs w:val="24"/>
          <w:lang w:eastAsia="en-GB"/>
        </w:rPr>
        <w:t>High levels of originality, imagination or innovation in the application of skills.</w:t>
      </w:r>
    </w:p>
    <w:p w14:paraId="6E43A27A" w14:textId="77777777" w:rsidR="00CD5677" w:rsidRDefault="00CD5677" w:rsidP="00CD5677">
      <w:pPr>
        <w:pStyle w:val="ListParagraph"/>
        <w:numPr>
          <w:ilvl w:val="0"/>
          <w:numId w:val="20"/>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AE5154">
        <w:rPr>
          <w:rFonts w:asciiTheme="majorHAnsi" w:eastAsia="Times New Roman" w:hAnsiTheme="majorHAnsi" w:cstheme="majorHAnsi"/>
          <w:color w:val="000000"/>
          <w:sz w:val="24"/>
          <w:szCs w:val="24"/>
          <w:lang w:eastAsia="en-GB"/>
        </w:rPr>
        <w:t>The ability to undertake practical work in a variety of contexts, including fieldwork.</w:t>
      </w:r>
    </w:p>
    <w:p w14:paraId="33BD25AC" w14:textId="77777777" w:rsidR="00CD5677" w:rsidRPr="00AE5154" w:rsidRDefault="00CD5677" w:rsidP="00CD5677">
      <w:pPr>
        <w:pStyle w:val="ListParagraph"/>
        <w:numPr>
          <w:ilvl w:val="0"/>
          <w:numId w:val="20"/>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AE5154">
        <w:rPr>
          <w:rFonts w:asciiTheme="majorHAnsi" w:eastAsia="Times New Roman" w:hAnsiTheme="majorHAnsi" w:cstheme="majorHAnsi"/>
          <w:color w:val="000000"/>
          <w:sz w:val="24"/>
          <w:szCs w:val="24"/>
          <w:lang w:eastAsia="en-GB"/>
        </w:rPr>
        <w:t>A passion for science and its application in past, present and future technologies.</w:t>
      </w:r>
    </w:p>
    <w:p w14:paraId="7A5AFAFE" w14:textId="77777777" w:rsidR="00CD5677" w:rsidRPr="005C5B7E" w:rsidRDefault="00CD5677" w:rsidP="00CD5677">
      <w:pPr>
        <w:rPr>
          <w:rFonts w:asciiTheme="majorHAnsi" w:hAnsiTheme="majorHAnsi" w:cstheme="majorHAnsi"/>
          <w:sz w:val="24"/>
          <w:szCs w:val="24"/>
          <w:u w:val="single"/>
        </w:rPr>
      </w:pPr>
    </w:p>
    <w:p w14:paraId="0F5BD55E" w14:textId="77777777" w:rsidR="00CD5677" w:rsidRPr="005C5B7E" w:rsidRDefault="00CD5677" w:rsidP="00CD5677">
      <w:pPr>
        <w:rPr>
          <w:rFonts w:asciiTheme="majorHAnsi" w:hAnsiTheme="majorHAnsi" w:cstheme="majorHAnsi"/>
          <w:b/>
          <w:sz w:val="24"/>
          <w:szCs w:val="24"/>
          <w:u w:val="single"/>
        </w:rPr>
      </w:pPr>
      <w:r w:rsidRPr="005C5B7E">
        <w:rPr>
          <w:rFonts w:asciiTheme="majorHAnsi" w:hAnsiTheme="majorHAnsi" w:cstheme="majorHAnsi"/>
          <w:b/>
          <w:sz w:val="24"/>
          <w:szCs w:val="24"/>
          <w:u w:val="single"/>
        </w:rPr>
        <w:t>Implementation</w:t>
      </w:r>
    </w:p>
    <w:p w14:paraId="51152AA0" w14:textId="6BF8D38C" w:rsidR="00CD5677" w:rsidRPr="002079D6" w:rsidRDefault="00CD5677" w:rsidP="00CD5677">
      <w:pPr>
        <w:rPr>
          <w:rFonts w:asciiTheme="majorHAnsi" w:hAnsiTheme="majorHAnsi" w:cstheme="majorHAnsi"/>
          <w:color w:val="333333"/>
          <w:sz w:val="24"/>
          <w:szCs w:val="24"/>
          <w:shd w:val="clear" w:color="auto" w:fill="FFFFFF"/>
        </w:rPr>
      </w:pPr>
      <w:r w:rsidRPr="005C5B7E">
        <w:rPr>
          <w:rFonts w:asciiTheme="majorHAnsi" w:hAnsiTheme="majorHAnsi" w:cstheme="majorHAnsi"/>
          <w:color w:val="333333"/>
          <w:sz w:val="24"/>
          <w:szCs w:val="24"/>
          <w:shd w:val="clear" w:color="auto" w:fill="FFFFFF"/>
        </w:rPr>
        <w:t>We plan for a weekly lesson of Science as a discrete subject to ensure children know and understand more</w:t>
      </w:r>
      <w:r w:rsidRPr="005C5B7E">
        <w:rPr>
          <w:rFonts w:asciiTheme="majorHAnsi" w:eastAsia="Times New Roman" w:hAnsiTheme="majorHAnsi" w:cstheme="majorHAnsi"/>
          <w:color w:val="000000" w:themeColor="text1"/>
          <w:sz w:val="24"/>
          <w:szCs w:val="24"/>
          <w:lang w:eastAsia="en-GB"/>
        </w:rPr>
        <w:t>.</w:t>
      </w:r>
      <w:r w:rsidRPr="005C5B7E">
        <w:rPr>
          <w:rFonts w:asciiTheme="majorHAnsi" w:hAnsiTheme="majorHAnsi" w:cstheme="majorHAnsi"/>
          <w:color w:val="333333"/>
          <w:sz w:val="24"/>
          <w:szCs w:val="24"/>
          <w:shd w:val="clear" w:color="auto" w:fill="FFFFFF"/>
        </w:rPr>
        <w:t xml:space="preserve"> There is flexibility in how and when our lessons are taught in order to help our pupils develop and retain</w:t>
      </w:r>
      <w:r w:rsidRPr="002079D6">
        <w:rPr>
          <w:rFonts w:asciiTheme="majorHAnsi" w:hAnsiTheme="majorHAnsi" w:cstheme="majorHAnsi"/>
          <w:color w:val="333333"/>
          <w:sz w:val="24"/>
          <w:szCs w:val="24"/>
          <w:shd w:val="clear" w:color="auto" w:fill="FFFFFF"/>
        </w:rPr>
        <w:t xml:space="preserve"> the information within their long-term memory. </w:t>
      </w:r>
    </w:p>
    <w:p w14:paraId="34110DCC" w14:textId="77777777" w:rsidR="00CD5677" w:rsidRPr="002079D6" w:rsidRDefault="00CD5677" w:rsidP="00CD5677">
      <w:pPr>
        <w:rPr>
          <w:rFonts w:asciiTheme="majorHAnsi" w:hAnsiTheme="majorHAnsi" w:cstheme="majorHAnsi"/>
          <w:color w:val="333333"/>
          <w:sz w:val="24"/>
          <w:szCs w:val="24"/>
          <w:shd w:val="clear" w:color="auto" w:fill="FFFFFF"/>
        </w:rPr>
      </w:pPr>
      <w:r w:rsidRPr="002079D6">
        <w:rPr>
          <w:rFonts w:asciiTheme="majorHAnsi" w:hAnsiTheme="majorHAnsi" w:cstheme="majorHAnsi"/>
          <w:color w:val="333333"/>
          <w:sz w:val="24"/>
          <w:szCs w:val="24"/>
          <w:shd w:val="clear" w:color="auto" w:fill="FFFFFF"/>
        </w:rPr>
        <w:t xml:space="preserve">Our rolling programme has been adopted to cater for our mixed age class structure. This will be reviewed regularly depending on the overall school structure as our class groups often change from year to year. </w:t>
      </w:r>
    </w:p>
    <w:p w14:paraId="0D4B2481" w14:textId="77777777" w:rsidR="00CD5677" w:rsidRPr="002079D6" w:rsidRDefault="00CD5677" w:rsidP="00CD5677">
      <w:pPr>
        <w:spacing w:after="150" w:line="240" w:lineRule="auto"/>
        <w:rPr>
          <w:rFonts w:asciiTheme="majorHAnsi" w:eastAsia="Times New Roman" w:hAnsiTheme="majorHAnsi" w:cstheme="majorHAnsi"/>
          <w:color w:val="000000" w:themeColor="text1"/>
          <w:sz w:val="24"/>
          <w:szCs w:val="24"/>
          <w:lang w:eastAsia="en-GB"/>
        </w:rPr>
      </w:pPr>
      <w:r w:rsidRPr="002079D6">
        <w:rPr>
          <w:rFonts w:asciiTheme="majorHAnsi" w:eastAsia="Times New Roman" w:hAnsiTheme="majorHAnsi" w:cstheme="majorHAnsi"/>
          <w:color w:val="000000"/>
          <w:sz w:val="24"/>
          <w:szCs w:val="24"/>
          <w:lang w:eastAsia="en-GB"/>
        </w:rPr>
        <w:lastRenderedPageBreak/>
        <w:t xml:space="preserve">Our curriculum has been developed using the Twinkl Scheme of work, </w:t>
      </w:r>
      <w:r w:rsidRPr="002079D6">
        <w:rPr>
          <w:rFonts w:asciiTheme="majorHAnsi" w:eastAsia="Times New Roman" w:hAnsiTheme="majorHAnsi" w:cstheme="majorHAnsi"/>
          <w:color w:val="000000" w:themeColor="text1"/>
          <w:sz w:val="24"/>
          <w:szCs w:val="24"/>
          <w:lang w:eastAsia="en-GB"/>
        </w:rPr>
        <w:t xml:space="preserve">as well as following the </w:t>
      </w:r>
      <w:r w:rsidRPr="002079D6">
        <w:rPr>
          <w:rFonts w:asciiTheme="majorHAnsi" w:eastAsia="Times New Roman" w:hAnsiTheme="majorHAnsi" w:cstheme="majorHAnsi"/>
          <w:sz w:val="24"/>
          <w:szCs w:val="24"/>
          <w:lang w:eastAsia="en-GB"/>
        </w:rPr>
        <w:t>Chris Quigley 'Essentials Curriculum</w:t>
      </w:r>
      <w:r w:rsidRPr="002079D6">
        <w:rPr>
          <w:rFonts w:asciiTheme="majorHAnsi" w:eastAsia="Times New Roman" w:hAnsiTheme="majorHAnsi" w:cstheme="majorHAnsi"/>
          <w:color w:val="000000" w:themeColor="text1"/>
          <w:sz w:val="24"/>
          <w:szCs w:val="24"/>
          <w:lang w:eastAsia="en-GB"/>
        </w:rPr>
        <w:t xml:space="preserve">.’ </w:t>
      </w:r>
      <w:r>
        <w:rPr>
          <w:rFonts w:asciiTheme="majorHAnsi" w:eastAsia="Times New Roman" w:hAnsiTheme="majorHAnsi" w:cstheme="majorHAnsi"/>
          <w:color w:val="000000" w:themeColor="text1"/>
          <w:sz w:val="24"/>
          <w:szCs w:val="24"/>
          <w:lang w:eastAsia="en-GB"/>
        </w:rPr>
        <w:t xml:space="preserve">Both of these </w:t>
      </w:r>
      <w:r w:rsidRPr="002079D6">
        <w:rPr>
          <w:rFonts w:asciiTheme="majorHAnsi" w:eastAsia="Times New Roman" w:hAnsiTheme="majorHAnsi" w:cstheme="majorHAnsi"/>
          <w:color w:val="000000" w:themeColor="text1"/>
          <w:sz w:val="24"/>
          <w:szCs w:val="24"/>
          <w:lang w:eastAsia="en-GB"/>
        </w:rPr>
        <w:t xml:space="preserve">ensure that learning is engaging and developed by the pupils revisiting the threshold concepts from Year 1 to Year 6 in order to ensure all pupils progress. </w:t>
      </w:r>
    </w:p>
    <w:p w14:paraId="16C410BA" w14:textId="77777777" w:rsidR="00CD5677" w:rsidRPr="002079D6" w:rsidRDefault="00CD5677" w:rsidP="00CD5677">
      <w:pPr>
        <w:rPr>
          <w:rFonts w:asciiTheme="majorHAnsi" w:hAnsiTheme="majorHAnsi" w:cstheme="majorHAnsi"/>
          <w:sz w:val="24"/>
          <w:szCs w:val="24"/>
          <w:u w:val="single"/>
        </w:rPr>
      </w:pPr>
    </w:p>
    <w:p w14:paraId="7AC27B52" w14:textId="77777777" w:rsidR="00CD5677" w:rsidRPr="001723AB" w:rsidRDefault="00CD5677" w:rsidP="00CD5677">
      <w:pPr>
        <w:rPr>
          <w:rFonts w:asciiTheme="majorHAnsi" w:hAnsiTheme="majorHAnsi" w:cstheme="majorHAnsi"/>
          <w:b/>
          <w:sz w:val="24"/>
          <w:szCs w:val="24"/>
          <w:u w:val="single"/>
        </w:rPr>
      </w:pPr>
      <w:r w:rsidRPr="001723AB">
        <w:rPr>
          <w:rFonts w:asciiTheme="majorHAnsi" w:hAnsiTheme="majorHAnsi" w:cstheme="majorHAnsi"/>
          <w:b/>
          <w:sz w:val="24"/>
          <w:szCs w:val="24"/>
          <w:u w:val="single"/>
        </w:rPr>
        <w:t>Impact</w:t>
      </w:r>
    </w:p>
    <w:p w14:paraId="1201EB22" w14:textId="77777777" w:rsidR="00CD5677" w:rsidRPr="002079D6" w:rsidRDefault="00CD5677" w:rsidP="00CD5677">
      <w:pPr>
        <w:pStyle w:val="NormalWeb"/>
        <w:spacing w:before="0" w:beforeAutospacing="0" w:after="0" w:afterAutospacing="0" w:line="285" w:lineRule="atLeast"/>
        <w:rPr>
          <w:rFonts w:asciiTheme="majorHAnsi" w:hAnsiTheme="majorHAnsi" w:cstheme="majorHAnsi"/>
          <w:color w:val="000000" w:themeColor="text1"/>
        </w:rPr>
      </w:pPr>
      <w:r w:rsidRPr="002079D6">
        <w:rPr>
          <w:rFonts w:asciiTheme="majorHAnsi" w:hAnsiTheme="majorHAnsi" w:cstheme="majorHAnsi"/>
        </w:rPr>
        <w:t>We measure our pupil’s success in Science against the Threshold Concepts (</w:t>
      </w:r>
      <w:r w:rsidRPr="002079D6">
        <w:rPr>
          <w:rFonts w:asciiTheme="majorHAnsi" w:hAnsiTheme="majorHAnsi" w:cstheme="majorHAnsi"/>
          <w:color w:val="333333"/>
          <w:shd w:val="clear" w:color="auto" w:fill="FFFFFF"/>
        </w:rPr>
        <w:t>key areas of learning that the children revisit in each unit of work</w:t>
      </w:r>
      <w:r w:rsidRPr="002079D6">
        <w:rPr>
          <w:rFonts w:asciiTheme="majorHAnsi" w:hAnsiTheme="majorHAnsi" w:cstheme="majorHAnsi"/>
          <w:color w:val="000000" w:themeColor="text1"/>
        </w:rPr>
        <w:t>):</w:t>
      </w:r>
    </w:p>
    <w:p w14:paraId="6EA63205" w14:textId="77777777" w:rsidR="00CD5677" w:rsidRPr="002079D6" w:rsidRDefault="00CD5677" w:rsidP="00CD5677">
      <w:pPr>
        <w:rPr>
          <w:rFonts w:asciiTheme="majorHAnsi" w:hAnsiTheme="majorHAnsi" w:cstheme="majorHAnsi"/>
          <w:b/>
          <w:sz w:val="24"/>
          <w:szCs w:val="24"/>
          <w:lang w:eastAsia="en-GB"/>
        </w:rPr>
      </w:pPr>
    </w:p>
    <w:p w14:paraId="78D9CC45" w14:textId="77777777" w:rsidR="00CD5677" w:rsidRPr="002079D6" w:rsidRDefault="00CD5677" w:rsidP="00CD5677">
      <w:pPr>
        <w:rPr>
          <w:rFonts w:asciiTheme="majorHAnsi" w:hAnsiTheme="majorHAnsi" w:cstheme="majorHAnsi"/>
          <w:b/>
          <w:sz w:val="24"/>
          <w:szCs w:val="24"/>
          <w:lang w:eastAsia="en-GB"/>
        </w:rPr>
      </w:pPr>
      <w:r w:rsidRPr="002079D6">
        <w:rPr>
          <w:rFonts w:asciiTheme="majorHAnsi" w:hAnsiTheme="majorHAnsi" w:cstheme="majorHAnsi"/>
          <w:b/>
          <w:sz w:val="24"/>
          <w:szCs w:val="24"/>
          <w:lang w:eastAsia="en-GB"/>
        </w:rPr>
        <w:t>Working Scientifically</w:t>
      </w:r>
    </w:p>
    <w:p w14:paraId="567E66FB" w14:textId="77777777" w:rsidR="00CD5677" w:rsidRPr="002079D6" w:rsidRDefault="00CD5677" w:rsidP="00CD5677">
      <w:pPr>
        <w:pStyle w:val="ListParagraph"/>
        <w:numPr>
          <w:ilvl w:val="0"/>
          <w:numId w:val="13"/>
        </w:numPr>
        <w:rPr>
          <w:rFonts w:asciiTheme="majorHAnsi" w:hAnsiTheme="majorHAnsi" w:cstheme="majorHAnsi"/>
          <w:sz w:val="24"/>
          <w:szCs w:val="24"/>
          <w:lang w:eastAsia="en-GB"/>
        </w:rPr>
      </w:pPr>
      <w:r w:rsidRPr="002079D6">
        <w:rPr>
          <w:rFonts w:asciiTheme="majorHAnsi" w:hAnsiTheme="majorHAnsi" w:cstheme="majorHAnsi"/>
          <w:sz w:val="24"/>
          <w:szCs w:val="24"/>
          <w:lang w:eastAsia="en-GB"/>
        </w:rPr>
        <w:t>This concept involves learning the methodologies of the discipline of science.</w:t>
      </w:r>
    </w:p>
    <w:p w14:paraId="4A418506" w14:textId="77777777" w:rsidR="00CD5677" w:rsidRPr="002079D6" w:rsidRDefault="00CD5677" w:rsidP="00CD5677">
      <w:pPr>
        <w:rPr>
          <w:rFonts w:asciiTheme="majorHAnsi" w:hAnsiTheme="majorHAnsi" w:cstheme="majorHAnsi"/>
          <w:b/>
          <w:sz w:val="24"/>
          <w:szCs w:val="24"/>
          <w:lang w:eastAsia="en-GB"/>
        </w:rPr>
      </w:pPr>
      <w:r w:rsidRPr="002079D6">
        <w:rPr>
          <w:rFonts w:asciiTheme="majorHAnsi" w:hAnsiTheme="majorHAnsi" w:cstheme="majorHAnsi"/>
          <w:b/>
          <w:sz w:val="24"/>
          <w:szCs w:val="24"/>
          <w:lang w:eastAsia="en-GB"/>
        </w:rPr>
        <w:t>Chemistry</w:t>
      </w:r>
    </w:p>
    <w:p w14:paraId="4E9908DA" w14:textId="77777777" w:rsidR="00CD5677" w:rsidRPr="002079D6" w:rsidRDefault="00CD5677" w:rsidP="00CD5677">
      <w:pPr>
        <w:pStyle w:val="ListParagraph"/>
        <w:numPr>
          <w:ilvl w:val="0"/>
          <w:numId w:val="13"/>
        </w:numPr>
        <w:rPr>
          <w:rFonts w:asciiTheme="majorHAnsi" w:hAnsiTheme="majorHAnsi" w:cstheme="majorHAnsi"/>
          <w:b/>
          <w:sz w:val="24"/>
          <w:szCs w:val="24"/>
          <w:lang w:eastAsia="en-GB"/>
        </w:rPr>
      </w:pPr>
      <w:r w:rsidRPr="002079D6">
        <w:rPr>
          <w:rFonts w:asciiTheme="majorHAnsi" w:hAnsiTheme="majorHAnsi" w:cstheme="majorHAnsi"/>
          <w:b/>
          <w:sz w:val="24"/>
          <w:szCs w:val="24"/>
          <w:lang w:eastAsia="en-GB"/>
        </w:rPr>
        <w:t xml:space="preserve">Investigate materials: </w:t>
      </w:r>
      <w:r w:rsidRPr="002079D6">
        <w:rPr>
          <w:rFonts w:asciiTheme="majorHAnsi" w:hAnsiTheme="majorHAnsi" w:cstheme="majorHAnsi"/>
          <w:sz w:val="24"/>
          <w:szCs w:val="24"/>
          <w:lang w:eastAsia="en-GB"/>
        </w:rPr>
        <w:t>This concept involves becoming familiar with a range of materials, their properties, uses and how they may be altered or changed.</w:t>
      </w:r>
    </w:p>
    <w:p w14:paraId="5FF56C95" w14:textId="77777777" w:rsidR="00CD5677" w:rsidRPr="002079D6" w:rsidRDefault="00CD5677" w:rsidP="00CD5677">
      <w:pPr>
        <w:rPr>
          <w:rFonts w:asciiTheme="majorHAnsi" w:hAnsiTheme="majorHAnsi" w:cstheme="majorHAnsi"/>
          <w:b/>
          <w:sz w:val="24"/>
          <w:szCs w:val="24"/>
          <w:lang w:eastAsia="en-GB"/>
        </w:rPr>
      </w:pPr>
      <w:r w:rsidRPr="002079D6">
        <w:rPr>
          <w:rFonts w:asciiTheme="majorHAnsi" w:hAnsiTheme="majorHAnsi" w:cstheme="majorHAnsi"/>
          <w:b/>
          <w:sz w:val="24"/>
          <w:szCs w:val="24"/>
          <w:lang w:eastAsia="en-GB"/>
        </w:rPr>
        <w:t>Biology</w:t>
      </w:r>
    </w:p>
    <w:p w14:paraId="655384B7" w14:textId="77777777" w:rsidR="00CD5677" w:rsidRPr="002079D6" w:rsidRDefault="00CD5677" w:rsidP="00CD5677">
      <w:pPr>
        <w:numPr>
          <w:ilvl w:val="0"/>
          <w:numId w:val="8"/>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2079D6">
        <w:rPr>
          <w:rFonts w:asciiTheme="majorHAnsi" w:eastAsia="Times New Roman" w:hAnsiTheme="majorHAnsi" w:cstheme="majorHAnsi"/>
          <w:b/>
          <w:bCs/>
          <w:color w:val="000000"/>
          <w:sz w:val="24"/>
          <w:szCs w:val="24"/>
          <w:lang w:eastAsia="en-GB"/>
        </w:rPr>
        <w:t>Understand plants</w:t>
      </w:r>
      <w:r w:rsidRPr="002079D6">
        <w:rPr>
          <w:rFonts w:asciiTheme="majorHAnsi" w:eastAsia="Times New Roman" w:hAnsiTheme="majorHAnsi" w:cstheme="majorHAnsi"/>
          <w:color w:val="000000"/>
          <w:sz w:val="24"/>
          <w:szCs w:val="24"/>
          <w:lang w:eastAsia="en-GB"/>
        </w:rPr>
        <w:t>: This concept involves becoming familiar with different types of plants, their structure and reproduction.</w:t>
      </w:r>
    </w:p>
    <w:p w14:paraId="50175298" w14:textId="77777777" w:rsidR="00CD5677" w:rsidRPr="002079D6" w:rsidRDefault="00CD5677" w:rsidP="00CD5677">
      <w:pPr>
        <w:numPr>
          <w:ilvl w:val="0"/>
          <w:numId w:val="9"/>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2079D6">
        <w:rPr>
          <w:rFonts w:asciiTheme="majorHAnsi" w:eastAsia="Times New Roman" w:hAnsiTheme="majorHAnsi" w:cstheme="majorHAnsi"/>
          <w:b/>
          <w:bCs/>
          <w:color w:val="000000"/>
          <w:sz w:val="24"/>
          <w:szCs w:val="24"/>
          <w:lang w:eastAsia="en-GB"/>
        </w:rPr>
        <w:t xml:space="preserve">Understand animals and humans: </w:t>
      </w:r>
      <w:r w:rsidRPr="002079D6">
        <w:rPr>
          <w:rFonts w:asciiTheme="majorHAnsi" w:eastAsia="Times New Roman" w:hAnsiTheme="majorHAnsi" w:cstheme="majorHAnsi"/>
          <w:color w:val="000000"/>
          <w:sz w:val="24"/>
          <w:szCs w:val="24"/>
          <w:lang w:eastAsia="en-GB"/>
        </w:rPr>
        <w:t>This concept involves becoming familiar with different types of animals, humans and the life processes they share.</w:t>
      </w:r>
    </w:p>
    <w:p w14:paraId="29C88390" w14:textId="77777777" w:rsidR="00CD5677" w:rsidRPr="002079D6" w:rsidRDefault="00CD5677" w:rsidP="00CD5677">
      <w:pPr>
        <w:numPr>
          <w:ilvl w:val="0"/>
          <w:numId w:val="10"/>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2079D6">
        <w:rPr>
          <w:rFonts w:asciiTheme="majorHAnsi" w:eastAsia="Times New Roman" w:hAnsiTheme="majorHAnsi" w:cstheme="majorHAnsi"/>
          <w:b/>
          <w:bCs/>
          <w:color w:val="000000"/>
          <w:sz w:val="24"/>
          <w:szCs w:val="24"/>
          <w:lang w:eastAsia="en-GB"/>
        </w:rPr>
        <w:t>Investigate living things</w:t>
      </w:r>
      <w:r w:rsidRPr="002079D6">
        <w:rPr>
          <w:rFonts w:asciiTheme="majorHAnsi" w:eastAsia="Times New Roman" w:hAnsiTheme="majorHAnsi" w:cstheme="majorHAnsi"/>
          <w:color w:val="000000"/>
          <w:sz w:val="24"/>
          <w:szCs w:val="24"/>
          <w:lang w:eastAsia="en-GB"/>
        </w:rPr>
        <w:t>: This concept involves becoming familiar with a wider range of living things, including insects and understanding life processes.</w:t>
      </w:r>
    </w:p>
    <w:p w14:paraId="0C6BE5D6" w14:textId="77777777" w:rsidR="00CD5677" w:rsidRPr="002079D6" w:rsidRDefault="00CD5677" w:rsidP="00CD5677">
      <w:pPr>
        <w:numPr>
          <w:ilvl w:val="0"/>
          <w:numId w:val="11"/>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2079D6">
        <w:rPr>
          <w:rFonts w:asciiTheme="majorHAnsi" w:eastAsia="Times New Roman" w:hAnsiTheme="majorHAnsi" w:cstheme="majorHAnsi"/>
          <w:b/>
          <w:bCs/>
          <w:color w:val="000000"/>
          <w:sz w:val="24"/>
          <w:szCs w:val="24"/>
          <w:lang w:eastAsia="en-GB"/>
        </w:rPr>
        <w:t>Understand evolution and inheritance</w:t>
      </w:r>
      <w:r w:rsidRPr="002079D6">
        <w:rPr>
          <w:rFonts w:asciiTheme="majorHAnsi" w:eastAsia="Times New Roman" w:hAnsiTheme="majorHAnsi" w:cstheme="majorHAnsi"/>
          <w:color w:val="000000"/>
          <w:sz w:val="24"/>
          <w:szCs w:val="24"/>
          <w:lang w:eastAsia="en-GB"/>
        </w:rPr>
        <w:t>: This concept involves understanding that organisms come into existence, adapt, change and evolve and become extinct.</w:t>
      </w:r>
    </w:p>
    <w:p w14:paraId="225CF0E6" w14:textId="77777777" w:rsidR="00CD5677" w:rsidRPr="002079D6" w:rsidRDefault="00CD5677" w:rsidP="00CD5677">
      <w:pPr>
        <w:rPr>
          <w:rFonts w:asciiTheme="majorHAnsi" w:hAnsiTheme="majorHAnsi" w:cstheme="majorHAnsi"/>
          <w:b/>
          <w:sz w:val="24"/>
          <w:szCs w:val="24"/>
          <w:lang w:eastAsia="en-GB"/>
        </w:rPr>
      </w:pPr>
      <w:r w:rsidRPr="002079D6">
        <w:rPr>
          <w:rFonts w:asciiTheme="majorHAnsi" w:hAnsiTheme="majorHAnsi" w:cstheme="majorHAnsi"/>
          <w:b/>
          <w:sz w:val="24"/>
          <w:szCs w:val="24"/>
          <w:lang w:eastAsia="en-GB"/>
        </w:rPr>
        <w:t>Physics</w:t>
      </w:r>
    </w:p>
    <w:p w14:paraId="62927D32" w14:textId="77777777" w:rsidR="00CD5677" w:rsidRPr="002079D6" w:rsidRDefault="00CD5677" w:rsidP="00CD5677">
      <w:pPr>
        <w:numPr>
          <w:ilvl w:val="0"/>
          <w:numId w:val="14"/>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2079D6">
        <w:rPr>
          <w:rFonts w:asciiTheme="majorHAnsi" w:eastAsia="Times New Roman" w:hAnsiTheme="majorHAnsi" w:cstheme="majorHAnsi"/>
          <w:b/>
          <w:bCs/>
          <w:color w:val="000000"/>
          <w:sz w:val="24"/>
          <w:szCs w:val="24"/>
          <w:lang w:eastAsia="en-GB"/>
        </w:rPr>
        <w:t>Understand movement, forces and magnets</w:t>
      </w:r>
      <w:r w:rsidRPr="002079D6">
        <w:rPr>
          <w:rFonts w:asciiTheme="majorHAnsi" w:eastAsia="Times New Roman" w:hAnsiTheme="majorHAnsi" w:cstheme="majorHAnsi"/>
          <w:color w:val="000000"/>
          <w:sz w:val="24"/>
          <w:szCs w:val="24"/>
          <w:lang w:eastAsia="en-GB"/>
        </w:rPr>
        <w:t>: This concept involves understanding what causes motion.</w:t>
      </w:r>
    </w:p>
    <w:p w14:paraId="28D9D89B" w14:textId="77777777" w:rsidR="00CD5677" w:rsidRPr="002079D6" w:rsidRDefault="00CD5677" w:rsidP="00CD5677">
      <w:pPr>
        <w:numPr>
          <w:ilvl w:val="0"/>
          <w:numId w:val="15"/>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2079D6">
        <w:rPr>
          <w:rFonts w:asciiTheme="majorHAnsi" w:eastAsia="Times New Roman" w:hAnsiTheme="majorHAnsi" w:cstheme="majorHAnsi"/>
          <w:b/>
          <w:bCs/>
          <w:color w:val="000000"/>
          <w:sz w:val="24"/>
          <w:szCs w:val="24"/>
          <w:lang w:eastAsia="en-GB"/>
        </w:rPr>
        <w:t>Understand the Earth’s movement in space</w:t>
      </w:r>
      <w:r w:rsidRPr="002079D6">
        <w:rPr>
          <w:rFonts w:asciiTheme="majorHAnsi" w:eastAsia="Times New Roman" w:hAnsiTheme="majorHAnsi" w:cstheme="majorHAnsi"/>
          <w:color w:val="000000"/>
          <w:sz w:val="24"/>
          <w:szCs w:val="24"/>
          <w:lang w:eastAsia="en-GB"/>
        </w:rPr>
        <w:t>: This concept involves understanding what causes seasonal changes, day and night.</w:t>
      </w:r>
    </w:p>
    <w:p w14:paraId="48578C4C" w14:textId="77777777" w:rsidR="00CD5677" w:rsidRPr="002079D6" w:rsidRDefault="00CD5677" w:rsidP="00CD5677">
      <w:pPr>
        <w:numPr>
          <w:ilvl w:val="0"/>
          <w:numId w:val="16"/>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2079D6">
        <w:rPr>
          <w:rFonts w:asciiTheme="majorHAnsi" w:eastAsia="Times New Roman" w:hAnsiTheme="majorHAnsi" w:cstheme="majorHAnsi"/>
          <w:b/>
          <w:bCs/>
          <w:color w:val="000000"/>
          <w:sz w:val="24"/>
          <w:szCs w:val="24"/>
          <w:lang w:eastAsia="en-GB"/>
        </w:rPr>
        <w:t>Investigate light and seeing</w:t>
      </w:r>
      <w:r w:rsidRPr="002079D6">
        <w:rPr>
          <w:rFonts w:asciiTheme="majorHAnsi" w:eastAsia="Times New Roman" w:hAnsiTheme="majorHAnsi" w:cstheme="majorHAnsi"/>
          <w:color w:val="000000"/>
          <w:sz w:val="24"/>
          <w:szCs w:val="24"/>
          <w:lang w:eastAsia="en-GB"/>
        </w:rPr>
        <w:t>: This concept involves understanding how light and reflection affect sight.</w:t>
      </w:r>
    </w:p>
    <w:p w14:paraId="61AE1F37" w14:textId="77777777" w:rsidR="00CD5677" w:rsidRPr="002079D6" w:rsidRDefault="00CD5677" w:rsidP="00CD5677">
      <w:pPr>
        <w:numPr>
          <w:ilvl w:val="0"/>
          <w:numId w:val="17"/>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2079D6">
        <w:rPr>
          <w:rFonts w:asciiTheme="majorHAnsi" w:eastAsia="Times New Roman" w:hAnsiTheme="majorHAnsi" w:cstheme="majorHAnsi"/>
          <w:b/>
          <w:bCs/>
          <w:color w:val="000000"/>
          <w:sz w:val="24"/>
          <w:szCs w:val="24"/>
          <w:lang w:eastAsia="en-GB"/>
        </w:rPr>
        <w:t>Investigate sound and hearing</w:t>
      </w:r>
      <w:r w:rsidRPr="002079D6">
        <w:rPr>
          <w:rFonts w:asciiTheme="majorHAnsi" w:eastAsia="Times New Roman" w:hAnsiTheme="majorHAnsi" w:cstheme="majorHAnsi"/>
          <w:color w:val="000000"/>
          <w:sz w:val="24"/>
          <w:szCs w:val="24"/>
          <w:lang w:eastAsia="en-GB"/>
        </w:rPr>
        <w:t>: This concept involves understanding how sound is produced, how it travels and how it is heard.</w:t>
      </w:r>
    </w:p>
    <w:p w14:paraId="6FF0787D" w14:textId="77777777" w:rsidR="00CD5677" w:rsidRPr="002079D6" w:rsidRDefault="00CD5677" w:rsidP="00CD5677">
      <w:pPr>
        <w:numPr>
          <w:ilvl w:val="0"/>
          <w:numId w:val="18"/>
        </w:num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2079D6">
        <w:rPr>
          <w:rFonts w:asciiTheme="majorHAnsi" w:eastAsia="Times New Roman" w:hAnsiTheme="majorHAnsi" w:cstheme="majorHAnsi"/>
          <w:b/>
          <w:bCs/>
          <w:color w:val="000000"/>
          <w:sz w:val="24"/>
          <w:szCs w:val="24"/>
          <w:lang w:eastAsia="en-GB"/>
        </w:rPr>
        <w:lastRenderedPageBreak/>
        <w:t>Understand electrical circuits</w:t>
      </w:r>
      <w:r w:rsidRPr="002079D6">
        <w:rPr>
          <w:rFonts w:asciiTheme="majorHAnsi" w:eastAsia="Times New Roman" w:hAnsiTheme="majorHAnsi" w:cstheme="majorHAnsi"/>
          <w:color w:val="000000"/>
          <w:sz w:val="24"/>
          <w:szCs w:val="24"/>
          <w:lang w:eastAsia="en-GB"/>
        </w:rPr>
        <w:t>: This concept involves understanding circuits and their role in electrical applications.</w:t>
      </w:r>
    </w:p>
    <w:p w14:paraId="1E32B29D" w14:textId="77777777" w:rsidR="00CD5677" w:rsidRPr="002079D6" w:rsidRDefault="00CD5677" w:rsidP="00CD5677">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lang w:eastAsia="en-GB"/>
        </w:rPr>
      </w:pPr>
      <w:r w:rsidRPr="002079D6">
        <w:rPr>
          <w:rFonts w:asciiTheme="majorHAnsi" w:eastAsia="Times New Roman" w:hAnsiTheme="majorHAnsi" w:cstheme="majorHAnsi"/>
          <w:color w:val="000000" w:themeColor="text1"/>
          <w:sz w:val="24"/>
          <w:szCs w:val="24"/>
          <w:lang w:eastAsia="en-GB"/>
        </w:rPr>
        <w:t xml:space="preserve">As well as the Threshold Concepts, we measure the impact of our curriculum through the following methods: </w:t>
      </w:r>
    </w:p>
    <w:p w14:paraId="19FAE1D1" w14:textId="77777777" w:rsidR="00CD5677" w:rsidRPr="002079D6" w:rsidRDefault="00CD5677" w:rsidP="00CD5677">
      <w:pPr>
        <w:pStyle w:val="NormalWeb"/>
        <w:numPr>
          <w:ilvl w:val="0"/>
          <w:numId w:val="19"/>
        </w:numPr>
        <w:shd w:val="clear" w:color="auto" w:fill="FFFFFF"/>
        <w:rPr>
          <w:rFonts w:asciiTheme="majorHAnsi" w:hAnsiTheme="majorHAnsi" w:cstheme="majorHAnsi"/>
          <w:color w:val="000000" w:themeColor="text1"/>
        </w:rPr>
      </w:pPr>
      <w:r w:rsidRPr="002079D6">
        <w:rPr>
          <w:rFonts w:asciiTheme="majorHAnsi" w:hAnsiTheme="majorHAnsi" w:cstheme="majorHAnsi"/>
          <w:color w:val="000000" w:themeColor="text1"/>
        </w:rPr>
        <w:t xml:space="preserve">Photo and video evidence of the pupils practical learning – either in lessons, </w:t>
      </w:r>
      <w:r>
        <w:rPr>
          <w:rFonts w:asciiTheme="majorHAnsi" w:hAnsiTheme="majorHAnsi" w:cstheme="majorHAnsi"/>
          <w:color w:val="000000" w:themeColor="text1"/>
        </w:rPr>
        <w:t>STEM days</w:t>
      </w:r>
      <w:r w:rsidRPr="002079D6">
        <w:rPr>
          <w:rFonts w:asciiTheme="majorHAnsi" w:hAnsiTheme="majorHAnsi" w:cstheme="majorHAnsi"/>
          <w:color w:val="000000" w:themeColor="text1"/>
        </w:rPr>
        <w:t xml:space="preserve"> or other events.</w:t>
      </w:r>
    </w:p>
    <w:p w14:paraId="48B5CBEB" w14:textId="77777777" w:rsidR="00CD5677" w:rsidRPr="002079D6" w:rsidRDefault="00CD5677" w:rsidP="00CD5677">
      <w:pPr>
        <w:pStyle w:val="ListParagraph"/>
        <w:numPr>
          <w:ilvl w:val="0"/>
          <w:numId w:val="19"/>
        </w:numPr>
        <w:rPr>
          <w:rFonts w:asciiTheme="majorHAnsi" w:hAnsiTheme="majorHAnsi" w:cstheme="majorHAnsi"/>
          <w:color w:val="000000" w:themeColor="text1"/>
          <w:sz w:val="24"/>
          <w:szCs w:val="24"/>
        </w:rPr>
      </w:pPr>
      <w:r w:rsidRPr="002079D6">
        <w:rPr>
          <w:rFonts w:asciiTheme="majorHAnsi" w:eastAsia="Times New Roman" w:hAnsiTheme="majorHAnsi" w:cstheme="majorHAnsi"/>
          <w:color w:val="000000" w:themeColor="text1"/>
          <w:spacing w:val="3"/>
          <w:sz w:val="24"/>
          <w:szCs w:val="24"/>
          <w:shd w:val="clear" w:color="auto" w:fill="FFFFFF"/>
          <w:lang w:eastAsia="en-GB"/>
        </w:rPr>
        <w:t>Pupil’s achievement, self-confidence, interaction with and awareness of others.</w:t>
      </w:r>
    </w:p>
    <w:p w14:paraId="015CCAAB" w14:textId="77777777" w:rsidR="00CD5677" w:rsidRPr="002079D6" w:rsidRDefault="00CD5677" w:rsidP="00CD5677">
      <w:pPr>
        <w:pStyle w:val="ListParagraph"/>
        <w:numPr>
          <w:ilvl w:val="0"/>
          <w:numId w:val="19"/>
        </w:numPr>
        <w:rPr>
          <w:rFonts w:asciiTheme="majorHAnsi" w:hAnsiTheme="majorHAnsi" w:cstheme="majorHAnsi"/>
          <w:color w:val="000000" w:themeColor="text1"/>
          <w:sz w:val="24"/>
          <w:szCs w:val="24"/>
        </w:rPr>
      </w:pPr>
      <w:r w:rsidRPr="002079D6">
        <w:rPr>
          <w:rFonts w:asciiTheme="majorHAnsi" w:eastAsia="Times New Roman" w:hAnsiTheme="majorHAnsi" w:cstheme="majorHAnsi"/>
          <w:color w:val="000000" w:themeColor="text1"/>
          <w:spacing w:val="3"/>
          <w:sz w:val="24"/>
          <w:szCs w:val="24"/>
          <w:shd w:val="clear" w:color="auto" w:fill="FFFFFF"/>
          <w:lang w:eastAsia="en-GB"/>
        </w:rPr>
        <w:t>Pupil’s self-reflection of their learning – discovering their own areas of strength, as well as areas they might like to improve upon.</w:t>
      </w:r>
    </w:p>
    <w:p w14:paraId="5FD7C2DC" w14:textId="77777777" w:rsidR="00CD5677" w:rsidRPr="002079D6" w:rsidRDefault="00CD5677" w:rsidP="00CD5677">
      <w:pPr>
        <w:pStyle w:val="ListParagraph"/>
        <w:numPr>
          <w:ilvl w:val="0"/>
          <w:numId w:val="19"/>
        </w:numPr>
        <w:rPr>
          <w:rFonts w:asciiTheme="majorHAnsi" w:hAnsiTheme="majorHAnsi" w:cstheme="majorHAnsi"/>
          <w:color w:val="000000" w:themeColor="text1"/>
          <w:sz w:val="24"/>
          <w:szCs w:val="24"/>
        </w:rPr>
      </w:pPr>
      <w:r w:rsidRPr="002079D6">
        <w:rPr>
          <w:rFonts w:asciiTheme="majorHAnsi" w:eastAsia="Times New Roman" w:hAnsiTheme="majorHAnsi" w:cstheme="majorHAnsi"/>
          <w:color w:val="000000" w:themeColor="text1"/>
          <w:spacing w:val="3"/>
          <w:sz w:val="24"/>
          <w:szCs w:val="24"/>
          <w:shd w:val="clear" w:color="auto" w:fill="FFFFFF"/>
          <w:lang w:eastAsia="en-GB"/>
        </w:rPr>
        <w:t xml:space="preserve">Their enjoyment </w:t>
      </w:r>
      <w:r>
        <w:rPr>
          <w:rFonts w:asciiTheme="majorHAnsi" w:eastAsia="Times New Roman" w:hAnsiTheme="majorHAnsi" w:cstheme="majorHAnsi"/>
          <w:color w:val="000000" w:themeColor="text1"/>
          <w:spacing w:val="3"/>
          <w:sz w:val="24"/>
          <w:szCs w:val="24"/>
          <w:shd w:val="clear" w:color="auto" w:fill="FFFFFF"/>
          <w:lang w:eastAsia="en-GB"/>
        </w:rPr>
        <w:t>and interest in Science.</w:t>
      </w:r>
    </w:p>
    <w:p w14:paraId="54BB4031" w14:textId="62F7F282" w:rsidR="00DE36C7" w:rsidRPr="00DB0DFE" w:rsidRDefault="00DE36C7" w:rsidP="0019045B">
      <w:pPr>
        <w:rPr>
          <w:rFonts w:asciiTheme="majorHAnsi" w:hAnsiTheme="majorHAnsi" w:cstheme="majorHAnsi"/>
          <w:color w:val="333333"/>
          <w:sz w:val="24"/>
          <w:szCs w:val="28"/>
          <w:shd w:val="clear" w:color="auto" w:fill="FFFFFF"/>
        </w:rPr>
        <w:sectPr w:rsidR="00DE36C7" w:rsidRPr="00DB0DFE">
          <w:pgSz w:w="11906" w:h="16838"/>
          <w:pgMar w:top="1440" w:right="1440" w:bottom="1440" w:left="1440" w:header="708" w:footer="708" w:gutter="0"/>
          <w:cols w:space="708"/>
          <w:docGrid w:linePitch="360"/>
        </w:sectPr>
      </w:pPr>
    </w:p>
    <w:tbl>
      <w:tblPr>
        <w:tblStyle w:val="TableGrid"/>
        <w:tblpPr w:leftFromText="180" w:rightFromText="180" w:vertAnchor="text" w:tblpY="358"/>
        <w:tblW w:w="0" w:type="auto"/>
        <w:tblLook w:val="04A0" w:firstRow="1" w:lastRow="0" w:firstColumn="1" w:lastColumn="0" w:noHBand="0" w:noVBand="1"/>
      </w:tblPr>
      <w:tblGrid>
        <w:gridCol w:w="537"/>
        <w:gridCol w:w="3483"/>
        <w:gridCol w:w="1988"/>
        <w:gridCol w:w="2019"/>
        <w:gridCol w:w="1985"/>
        <w:gridCol w:w="1930"/>
        <w:gridCol w:w="2006"/>
      </w:tblGrid>
      <w:tr w:rsidR="004B1EF1" w14:paraId="08DAF012" w14:textId="77777777" w:rsidTr="004B1EF1">
        <w:tc>
          <w:tcPr>
            <w:tcW w:w="537" w:type="dxa"/>
            <w:shd w:val="clear" w:color="auto" w:fill="FFD966" w:themeFill="accent4" w:themeFillTint="99"/>
          </w:tcPr>
          <w:p w14:paraId="2AB814CE" w14:textId="77777777" w:rsidR="004B1EF1" w:rsidRPr="00477209" w:rsidRDefault="004B1EF1" w:rsidP="004B1EF1">
            <w:pPr>
              <w:rPr>
                <w:sz w:val="18"/>
              </w:rPr>
            </w:pPr>
            <w:r>
              <w:rPr>
                <w:sz w:val="18"/>
              </w:rPr>
              <w:lastRenderedPageBreak/>
              <w:t>year</w:t>
            </w:r>
          </w:p>
        </w:tc>
        <w:tc>
          <w:tcPr>
            <w:tcW w:w="5471" w:type="dxa"/>
            <w:gridSpan w:val="2"/>
            <w:shd w:val="clear" w:color="auto" w:fill="FFD966" w:themeFill="accent4" w:themeFillTint="99"/>
          </w:tcPr>
          <w:p w14:paraId="7302E3F2" w14:textId="77777777" w:rsidR="004B1EF1" w:rsidRDefault="004B1EF1" w:rsidP="004B1EF1">
            <w:r>
              <w:t>Autumn Term</w:t>
            </w:r>
          </w:p>
        </w:tc>
        <w:tc>
          <w:tcPr>
            <w:tcW w:w="4004" w:type="dxa"/>
            <w:gridSpan w:val="2"/>
            <w:shd w:val="clear" w:color="auto" w:fill="A8D08D" w:themeFill="accent6" w:themeFillTint="99"/>
          </w:tcPr>
          <w:p w14:paraId="50EFB532" w14:textId="77777777" w:rsidR="004B1EF1" w:rsidRDefault="004B1EF1" w:rsidP="004B1EF1">
            <w:r>
              <w:t>Spring Term</w:t>
            </w:r>
          </w:p>
        </w:tc>
        <w:tc>
          <w:tcPr>
            <w:tcW w:w="3936" w:type="dxa"/>
            <w:gridSpan w:val="2"/>
            <w:shd w:val="clear" w:color="auto" w:fill="8EAADB" w:themeFill="accent1" w:themeFillTint="99"/>
          </w:tcPr>
          <w:p w14:paraId="170729CA" w14:textId="77777777" w:rsidR="004B1EF1" w:rsidRDefault="004B1EF1" w:rsidP="004B1EF1">
            <w:r>
              <w:t>Summer Term</w:t>
            </w:r>
          </w:p>
        </w:tc>
      </w:tr>
      <w:tr w:rsidR="004B1EF1" w14:paraId="7ED2768B" w14:textId="77777777" w:rsidTr="004B1EF1">
        <w:tc>
          <w:tcPr>
            <w:tcW w:w="537" w:type="dxa"/>
            <w:shd w:val="clear" w:color="auto" w:fill="FFD966" w:themeFill="accent4" w:themeFillTint="99"/>
          </w:tcPr>
          <w:p w14:paraId="5238932B" w14:textId="77777777" w:rsidR="004B1EF1" w:rsidRDefault="004B1EF1" w:rsidP="004B1EF1">
            <w:r>
              <w:t>1</w:t>
            </w:r>
          </w:p>
        </w:tc>
        <w:tc>
          <w:tcPr>
            <w:tcW w:w="3483" w:type="dxa"/>
            <w:shd w:val="clear" w:color="auto" w:fill="FFD966" w:themeFill="accent4" w:themeFillTint="99"/>
          </w:tcPr>
          <w:p w14:paraId="5F72AE0A" w14:textId="77777777" w:rsidR="004B1EF1" w:rsidRDefault="004B1EF1" w:rsidP="004B1EF1">
            <w:r>
              <w:t>Animals, including Humans (naming animals and body parts)</w:t>
            </w:r>
          </w:p>
        </w:tc>
        <w:tc>
          <w:tcPr>
            <w:tcW w:w="1988" w:type="dxa"/>
            <w:shd w:val="clear" w:color="auto" w:fill="FFD966" w:themeFill="accent4" w:themeFillTint="99"/>
          </w:tcPr>
          <w:p w14:paraId="4D8B922B" w14:textId="77777777" w:rsidR="004B1EF1" w:rsidRDefault="004B1EF1" w:rsidP="004B1EF1">
            <w:r>
              <w:t>Seasonal Changes</w:t>
            </w:r>
          </w:p>
        </w:tc>
        <w:tc>
          <w:tcPr>
            <w:tcW w:w="2019" w:type="dxa"/>
            <w:shd w:val="clear" w:color="auto" w:fill="A8D08D" w:themeFill="accent6" w:themeFillTint="99"/>
          </w:tcPr>
          <w:p w14:paraId="7E7361F8" w14:textId="77777777" w:rsidR="004B1EF1" w:rsidRDefault="004B1EF1" w:rsidP="004B1EF1">
            <w:r>
              <w:t xml:space="preserve">Materials </w:t>
            </w:r>
          </w:p>
        </w:tc>
        <w:tc>
          <w:tcPr>
            <w:tcW w:w="1985" w:type="dxa"/>
            <w:shd w:val="clear" w:color="auto" w:fill="A8D08D" w:themeFill="accent6" w:themeFillTint="99"/>
          </w:tcPr>
          <w:p w14:paraId="2B826BF1" w14:textId="77777777" w:rsidR="004B1EF1" w:rsidRDefault="004B1EF1" w:rsidP="004B1EF1">
            <w:r>
              <w:t xml:space="preserve">Seasonal Changes </w:t>
            </w:r>
          </w:p>
        </w:tc>
        <w:tc>
          <w:tcPr>
            <w:tcW w:w="1930" w:type="dxa"/>
            <w:shd w:val="clear" w:color="auto" w:fill="8EAADB" w:themeFill="accent1" w:themeFillTint="99"/>
          </w:tcPr>
          <w:p w14:paraId="4573D857" w14:textId="77777777" w:rsidR="004B1EF1" w:rsidRDefault="004B1EF1" w:rsidP="004B1EF1">
            <w:r>
              <w:t xml:space="preserve">Plants </w:t>
            </w:r>
          </w:p>
        </w:tc>
        <w:tc>
          <w:tcPr>
            <w:tcW w:w="2006" w:type="dxa"/>
            <w:shd w:val="clear" w:color="auto" w:fill="8EAADB" w:themeFill="accent1" w:themeFillTint="99"/>
          </w:tcPr>
          <w:p w14:paraId="083F48A4" w14:textId="77777777" w:rsidR="004B1EF1" w:rsidRDefault="004B1EF1" w:rsidP="004B1EF1">
            <w:r>
              <w:t xml:space="preserve">Seasonal Changes </w:t>
            </w:r>
          </w:p>
        </w:tc>
      </w:tr>
      <w:tr w:rsidR="004B1EF1" w14:paraId="3599091D" w14:textId="77777777" w:rsidTr="004B1EF1">
        <w:tc>
          <w:tcPr>
            <w:tcW w:w="537" w:type="dxa"/>
            <w:shd w:val="clear" w:color="auto" w:fill="FFD966" w:themeFill="accent4" w:themeFillTint="99"/>
          </w:tcPr>
          <w:p w14:paraId="6B1AB0D3" w14:textId="77777777" w:rsidR="004B1EF1" w:rsidRDefault="004B1EF1" w:rsidP="004B1EF1">
            <w:r>
              <w:t>2/3</w:t>
            </w:r>
          </w:p>
        </w:tc>
        <w:tc>
          <w:tcPr>
            <w:tcW w:w="3483" w:type="dxa"/>
            <w:shd w:val="clear" w:color="auto" w:fill="FFD966" w:themeFill="accent4" w:themeFillTint="99"/>
          </w:tcPr>
          <w:p w14:paraId="79FE7214" w14:textId="50607D98" w:rsidR="004B1EF1" w:rsidRDefault="004B1EF1" w:rsidP="004B1EF1">
            <w:r>
              <w:t>Uses of Everyday Materials (</w:t>
            </w:r>
            <w:r w:rsidR="00755912">
              <w:t>Y2</w:t>
            </w:r>
            <w:r>
              <w:t>)</w:t>
            </w:r>
          </w:p>
        </w:tc>
        <w:tc>
          <w:tcPr>
            <w:tcW w:w="1988" w:type="dxa"/>
            <w:shd w:val="clear" w:color="auto" w:fill="FFD966" w:themeFill="accent4" w:themeFillTint="99"/>
          </w:tcPr>
          <w:p w14:paraId="316B6AF8" w14:textId="0643A5F2" w:rsidR="004B1EF1" w:rsidRDefault="004B1EF1" w:rsidP="004B1EF1">
            <w:r>
              <w:t>Rocks (</w:t>
            </w:r>
            <w:r w:rsidR="00755912">
              <w:t>Y3</w:t>
            </w:r>
            <w:r>
              <w:t>)</w:t>
            </w:r>
          </w:p>
        </w:tc>
        <w:tc>
          <w:tcPr>
            <w:tcW w:w="2019" w:type="dxa"/>
            <w:shd w:val="clear" w:color="auto" w:fill="A8D08D" w:themeFill="accent6" w:themeFillTint="99"/>
          </w:tcPr>
          <w:p w14:paraId="00F36FC2" w14:textId="39CA5B7D" w:rsidR="004B1EF1" w:rsidRDefault="004B1EF1" w:rsidP="004B1EF1">
            <w:r>
              <w:t>Light (</w:t>
            </w:r>
            <w:r w:rsidR="00755912">
              <w:t>Y3</w:t>
            </w:r>
            <w:r>
              <w:t>)</w:t>
            </w:r>
          </w:p>
          <w:p w14:paraId="161319C8" w14:textId="5F4A4C95" w:rsidR="004B1EF1" w:rsidRDefault="004B1EF1" w:rsidP="004B1EF1">
            <w:r>
              <w:t>Humans (</w:t>
            </w:r>
            <w:r w:rsidR="00755912">
              <w:t>Y2</w:t>
            </w:r>
            <w:r>
              <w:t>)</w:t>
            </w:r>
          </w:p>
        </w:tc>
        <w:tc>
          <w:tcPr>
            <w:tcW w:w="1985" w:type="dxa"/>
            <w:shd w:val="clear" w:color="auto" w:fill="A8D08D" w:themeFill="accent6" w:themeFillTint="99"/>
          </w:tcPr>
          <w:p w14:paraId="75D0B8E3" w14:textId="77777777" w:rsidR="004B1EF1" w:rsidRDefault="004B1EF1" w:rsidP="004B1EF1"/>
        </w:tc>
        <w:tc>
          <w:tcPr>
            <w:tcW w:w="1930" w:type="dxa"/>
            <w:shd w:val="clear" w:color="auto" w:fill="8EAADB" w:themeFill="accent1" w:themeFillTint="99"/>
          </w:tcPr>
          <w:p w14:paraId="6351E0C0" w14:textId="0EF68252" w:rsidR="004B1EF1" w:rsidRDefault="004B1EF1" w:rsidP="004B1EF1">
            <w:r>
              <w:t>Plants (</w:t>
            </w:r>
            <w:r w:rsidR="00755912">
              <w:t>Y2</w:t>
            </w:r>
            <w:r>
              <w:t>)</w:t>
            </w:r>
          </w:p>
        </w:tc>
        <w:tc>
          <w:tcPr>
            <w:tcW w:w="2006" w:type="dxa"/>
            <w:shd w:val="clear" w:color="auto" w:fill="8EAADB" w:themeFill="accent1" w:themeFillTint="99"/>
          </w:tcPr>
          <w:p w14:paraId="572806C8" w14:textId="4F8FFEFE" w:rsidR="004B1EF1" w:rsidRDefault="004B1EF1" w:rsidP="004B1EF1">
            <w:r>
              <w:t>Plants (</w:t>
            </w:r>
            <w:r w:rsidR="00755912">
              <w:t>Y3</w:t>
            </w:r>
            <w:r>
              <w:t>)</w:t>
            </w:r>
          </w:p>
        </w:tc>
      </w:tr>
      <w:tr w:rsidR="004B1EF1" w14:paraId="3A91771F" w14:textId="77777777" w:rsidTr="004B1EF1">
        <w:tc>
          <w:tcPr>
            <w:tcW w:w="537" w:type="dxa"/>
            <w:shd w:val="clear" w:color="auto" w:fill="FFD966" w:themeFill="accent4" w:themeFillTint="99"/>
          </w:tcPr>
          <w:p w14:paraId="4AFF6AF0" w14:textId="77777777" w:rsidR="004B1EF1" w:rsidRDefault="004B1EF1" w:rsidP="004B1EF1">
            <w:r>
              <w:t>4</w:t>
            </w:r>
          </w:p>
        </w:tc>
        <w:tc>
          <w:tcPr>
            <w:tcW w:w="3483" w:type="dxa"/>
            <w:shd w:val="clear" w:color="auto" w:fill="FFD966" w:themeFill="accent4" w:themeFillTint="99"/>
          </w:tcPr>
          <w:p w14:paraId="43B64504" w14:textId="0FD7C1BA" w:rsidR="004B1EF1" w:rsidRDefault="004B1EF1" w:rsidP="004B1EF1">
            <w:r>
              <w:t>States of Matter (</w:t>
            </w:r>
            <w:r w:rsidR="00755912">
              <w:t>Y4</w:t>
            </w:r>
            <w:r>
              <w:t>)</w:t>
            </w:r>
          </w:p>
        </w:tc>
        <w:tc>
          <w:tcPr>
            <w:tcW w:w="1988" w:type="dxa"/>
            <w:shd w:val="clear" w:color="auto" w:fill="FFD966" w:themeFill="accent4" w:themeFillTint="99"/>
          </w:tcPr>
          <w:p w14:paraId="42827D66" w14:textId="52316D9B" w:rsidR="004B1EF1" w:rsidRDefault="004B1EF1" w:rsidP="004B1EF1">
            <w:r>
              <w:t>Rocks (</w:t>
            </w:r>
            <w:r w:rsidR="00755912">
              <w:t>Y3</w:t>
            </w:r>
            <w:r>
              <w:t>)</w:t>
            </w:r>
          </w:p>
        </w:tc>
        <w:tc>
          <w:tcPr>
            <w:tcW w:w="2019" w:type="dxa"/>
            <w:shd w:val="clear" w:color="auto" w:fill="A8D08D" w:themeFill="accent6" w:themeFillTint="99"/>
          </w:tcPr>
          <w:p w14:paraId="23118ED1" w14:textId="375C2FB7" w:rsidR="004B1EF1" w:rsidRDefault="004B1EF1" w:rsidP="004B1EF1">
            <w:r>
              <w:t>Sound (</w:t>
            </w:r>
            <w:r w:rsidR="00755912">
              <w:t>Y4</w:t>
            </w:r>
            <w:r>
              <w:t>)</w:t>
            </w:r>
          </w:p>
        </w:tc>
        <w:tc>
          <w:tcPr>
            <w:tcW w:w="1985" w:type="dxa"/>
            <w:shd w:val="clear" w:color="auto" w:fill="A8D08D" w:themeFill="accent6" w:themeFillTint="99"/>
          </w:tcPr>
          <w:p w14:paraId="73A0BCD1" w14:textId="2C02D5C1" w:rsidR="004B1EF1" w:rsidRDefault="004B1EF1" w:rsidP="004B1EF1">
            <w:r>
              <w:t>Light (</w:t>
            </w:r>
            <w:r w:rsidR="00755912">
              <w:t>Y3</w:t>
            </w:r>
            <w:r>
              <w:t>)</w:t>
            </w:r>
          </w:p>
        </w:tc>
        <w:tc>
          <w:tcPr>
            <w:tcW w:w="1930" w:type="dxa"/>
            <w:shd w:val="clear" w:color="auto" w:fill="8EAADB" w:themeFill="accent1" w:themeFillTint="99"/>
          </w:tcPr>
          <w:p w14:paraId="78789668" w14:textId="39A697E3" w:rsidR="004B1EF1" w:rsidRDefault="004B1EF1" w:rsidP="004B1EF1">
            <w:r>
              <w:t>Plants (</w:t>
            </w:r>
            <w:r w:rsidR="00755912">
              <w:t>Y3</w:t>
            </w:r>
            <w:r>
              <w:t>)</w:t>
            </w:r>
          </w:p>
        </w:tc>
        <w:tc>
          <w:tcPr>
            <w:tcW w:w="2006" w:type="dxa"/>
            <w:shd w:val="clear" w:color="auto" w:fill="8EAADB" w:themeFill="accent1" w:themeFillTint="99"/>
          </w:tcPr>
          <w:p w14:paraId="452F16FB" w14:textId="77777777" w:rsidR="004B1EF1" w:rsidRDefault="004B1EF1" w:rsidP="004B1EF1"/>
        </w:tc>
      </w:tr>
      <w:tr w:rsidR="004B1EF1" w14:paraId="59E7D271" w14:textId="77777777" w:rsidTr="004B1EF1">
        <w:tc>
          <w:tcPr>
            <w:tcW w:w="537" w:type="dxa"/>
            <w:shd w:val="clear" w:color="auto" w:fill="FFD966" w:themeFill="accent4" w:themeFillTint="99"/>
          </w:tcPr>
          <w:p w14:paraId="7993B53A" w14:textId="77777777" w:rsidR="004B1EF1" w:rsidRDefault="004B1EF1" w:rsidP="004B1EF1">
            <w:r>
              <w:t>5/6</w:t>
            </w:r>
          </w:p>
        </w:tc>
        <w:tc>
          <w:tcPr>
            <w:tcW w:w="3483" w:type="dxa"/>
            <w:shd w:val="clear" w:color="auto" w:fill="FFD966" w:themeFill="accent4" w:themeFillTint="99"/>
          </w:tcPr>
          <w:p w14:paraId="329C7186" w14:textId="67CED79B" w:rsidR="004B1EF1" w:rsidRDefault="004B1EF1" w:rsidP="004B1EF1">
            <w:r>
              <w:t>Living Things and Their Habitat (</w:t>
            </w:r>
            <w:r w:rsidR="00755912">
              <w:t>Y5</w:t>
            </w:r>
            <w:r>
              <w:t>)</w:t>
            </w:r>
          </w:p>
        </w:tc>
        <w:tc>
          <w:tcPr>
            <w:tcW w:w="1988" w:type="dxa"/>
            <w:shd w:val="clear" w:color="auto" w:fill="FFD966" w:themeFill="accent4" w:themeFillTint="99"/>
          </w:tcPr>
          <w:p w14:paraId="36BBFA78" w14:textId="018D51E8" w:rsidR="004B1EF1" w:rsidRDefault="004B1EF1" w:rsidP="004B1EF1">
            <w:r>
              <w:t>Living Things and Their Habitat (</w:t>
            </w:r>
            <w:r w:rsidR="00755912">
              <w:t>Y6</w:t>
            </w:r>
            <w:r>
              <w:t>)</w:t>
            </w:r>
          </w:p>
        </w:tc>
        <w:tc>
          <w:tcPr>
            <w:tcW w:w="2019" w:type="dxa"/>
            <w:shd w:val="clear" w:color="auto" w:fill="A8D08D" w:themeFill="accent6" w:themeFillTint="99"/>
          </w:tcPr>
          <w:p w14:paraId="6484B0CC" w14:textId="72500A93" w:rsidR="004B1EF1" w:rsidRDefault="004B1EF1" w:rsidP="004B1EF1">
            <w:r>
              <w:t>Forces (</w:t>
            </w:r>
            <w:r w:rsidR="00755912">
              <w:t>Y5</w:t>
            </w:r>
            <w:r>
              <w:t xml:space="preserve">) </w:t>
            </w:r>
          </w:p>
        </w:tc>
        <w:tc>
          <w:tcPr>
            <w:tcW w:w="1985" w:type="dxa"/>
            <w:shd w:val="clear" w:color="auto" w:fill="A8D08D" w:themeFill="accent6" w:themeFillTint="99"/>
          </w:tcPr>
          <w:p w14:paraId="517F6ED4" w14:textId="01F6621D" w:rsidR="004B1EF1" w:rsidRDefault="004B1EF1" w:rsidP="004B1EF1">
            <w:r>
              <w:t>Light (</w:t>
            </w:r>
            <w:r w:rsidR="00755912">
              <w:t>Y6</w:t>
            </w:r>
            <w:r>
              <w:t xml:space="preserve">) </w:t>
            </w:r>
          </w:p>
        </w:tc>
        <w:tc>
          <w:tcPr>
            <w:tcW w:w="1930" w:type="dxa"/>
            <w:shd w:val="clear" w:color="auto" w:fill="8EAADB" w:themeFill="accent1" w:themeFillTint="99"/>
          </w:tcPr>
          <w:p w14:paraId="20CBAA5C" w14:textId="78BCAA12" w:rsidR="004B1EF1" w:rsidRDefault="004B1EF1" w:rsidP="004B1EF1">
            <w:r>
              <w:t>Plants (</w:t>
            </w:r>
            <w:r w:rsidR="00755912">
              <w:t>Y5</w:t>
            </w:r>
            <w:r>
              <w:t>)</w:t>
            </w:r>
          </w:p>
        </w:tc>
        <w:tc>
          <w:tcPr>
            <w:tcW w:w="2006" w:type="dxa"/>
            <w:shd w:val="clear" w:color="auto" w:fill="8EAADB" w:themeFill="accent1" w:themeFillTint="99"/>
          </w:tcPr>
          <w:p w14:paraId="4053621D" w14:textId="2C4BF878" w:rsidR="004B1EF1" w:rsidRDefault="004B1EF1" w:rsidP="004B1EF1">
            <w:r>
              <w:t>Earth and Space (</w:t>
            </w:r>
            <w:r w:rsidR="00755912">
              <w:t>Y5</w:t>
            </w:r>
            <w:r>
              <w:t>)</w:t>
            </w:r>
          </w:p>
        </w:tc>
      </w:tr>
    </w:tbl>
    <w:p w14:paraId="015BCCE1" w14:textId="1EB0EDF7" w:rsidR="004B1EF1" w:rsidRDefault="00477209" w:rsidP="004B1EF1">
      <w:pPr>
        <w:spacing w:after="0"/>
      </w:pPr>
      <w:r>
        <w:t>Science Long-term plan 2020-2021</w:t>
      </w:r>
    </w:p>
    <w:p w14:paraId="04A5D54E" w14:textId="77777777" w:rsidR="004B1EF1" w:rsidRDefault="004B1EF1" w:rsidP="004B1EF1">
      <w:pPr>
        <w:spacing w:after="0"/>
      </w:pPr>
    </w:p>
    <w:p w14:paraId="1A163890" w14:textId="53911EEA" w:rsidR="00277D97" w:rsidRDefault="00277D97" w:rsidP="00277D97">
      <w:r>
        <w:t>Science Long-term plan 2021-2022</w:t>
      </w:r>
    </w:p>
    <w:tbl>
      <w:tblPr>
        <w:tblStyle w:val="TableGrid"/>
        <w:tblpPr w:leftFromText="180" w:rightFromText="180" w:vertAnchor="text" w:tblpY="27"/>
        <w:tblW w:w="14456" w:type="dxa"/>
        <w:tblLook w:val="04A0" w:firstRow="1" w:lastRow="0" w:firstColumn="1" w:lastColumn="0" w:noHBand="0" w:noVBand="1"/>
      </w:tblPr>
      <w:tblGrid>
        <w:gridCol w:w="556"/>
        <w:gridCol w:w="2558"/>
        <w:gridCol w:w="2551"/>
        <w:gridCol w:w="1985"/>
        <w:gridCol w:w="2923"/>
        <w:gridCol w:w="1910"/>
        <w:gridCol w:w="1973"/>
      </w:tblGrid>
      <w:tr w:rsidR="004B1EF1" w14:paraId="34B0EF13" w14:textId="77777777" w:rsidTr="004B1EF1">
        <w:trPr>
          <w:trHeight w:val="255"/>
        </w:trPr>
        <w:tc>
          <w:tcPr>
            <w:tcW w:w="556" w:type="dxa"/>
            <w:shd w:val="clear" w:color="auto" w:fill="FFD966" w:themeFill="accent4" w:themeFillTint="99"/>
          </w:tcPr>
          <w:p w14:paraId="19AA6E63" w14:textId="77777777" w:rsidR="004B1EF1" w:rsidRPr="00477209" w:rsidRDefault="004B1EF1" w:rsidP="004B1EF1">
            <w:pPr>
              <w:rPr>
                <w:sz w:val="18"/>
              </w:rPr>
            </w:pPr>
            <w:r>
              <w:rPr>
                <w:sz w:val="18"/>
              </w:rPr>
              <w:t>year</w:t>
            </w:r>
          </w:p>
        </w:tc>
        <w:tc>
          <w:tcPr>
            <w:tcW w:w="5109" w:type="dxa"/>
            <w:gridSpan w:val="2"/>
            <w:shd w:val="clear" w:color="auto" w:fill="FFD966" w:themeFill="accent4" w:themeFillTint="99"/>
          </w:tcPr>
          <w:p w14:paraId="3A599C5D" w14:textId="77777777" w:rsidR="004B1EF1" w:rsidRDefault="004B1EF1" w:rsidP="004B1EF1">
            <w:r>
              <w:t>Autumn Term</w:t>
            </w:r>
          </w:p>
        </w:tc>
        <w:tc>
          <w:tcPr>
            <w:tcW w:w="4908" w:type="dxa"/>
            <w:gridSpan w:val="2"/>
            <w:shd w:val="clear" w:color="auto" w:fill="A8D08D" w:themeFill="accent6" w:themeFillTint="99"/>
          </w:tcPr>
          <w:p w14:paraId="1AD071CE" w14:textId="77777777" w:rsidR="004B1EF1" w:rsidRDefault="004B1EF1" w:rsidP="004B1EF1">
            <w:r>
              <w:t>Spring Term</w:t>
            </w:r>
          </w:p>
        </w:tc>
        <w:tc>
          <w:tcPr>
            <w:tcW w:w="3883" w:type="dxa"/>
            <w:gridSpan w:val="2"/>
            <w:shd w:val="clear" w:color="auto" w:fill="8EAADB" w:themeFill="accent1" w:themeFillTint="99"/>
          </w:tcPr>
          <w:p w14:paraId="49AAB364" w14:textId="77777777" w:rsidR="004B1EF1" w:rsidRDefault="004B1EF1" w:rsidP="004B1EF1">
            <w:r>
              <w:t>Summer Term</w:t>
            </w:r>
          </w:p>
        </w:tc>
      </w:tr>
      <w:tr w:rsidR="004B1EF1" w14:paraId="19BE44A3" w14:textId="77777777" w:rsidTr="004B1EF1">
        <w:trPr>
          <w:trHeight w:val="496"/>
        </w:trPr>
        <w:tc>
          <w:tcPr>
            <w:tcW w:w="556" w:type="dxa"/>
            <w:shd w:val="clear" w:color="auto" w:fill="FFD966" w:themeFill="accent4" w:themeFillTint="99"/>
          </w:tcPr>
          <w:p w14:paraId="02D08D63" w14:textId="77777777" w:rsidR="004B1EF1" w:rsidRDefault="004B1EF1" w:rsidP="004B1EF1">
            <w:r>
              <w:t>1</w:t>
            </w:r>
          </w:p>
        </w:tc>
        <w:tc>
          <w:tcPr>
            <w:tcW w:w="2558" w:type="dxa"/>
            <w:shd w:val="clear" w:color="auto" w:fill="FFD966" w:themeFill="accent4" w:themeFillTint="99"/>
          </w:tcPr>
          <w:p w14:paraId="15CCCE82" w14:textId="77777777" w:rsidR="004B1EF1" w:rsidRDefault="004B1EF1" w:rsidP="004B1EF1">
            <w:r>
              <w:t>Animals, including Humans (naming animals and body parts)</w:t>
            </w:r>
          </w:p>
        </w:tc>
        <w:tc>
          <w:tcPr>
            <w:tcW w:w="2551" w:type="dxa"/>
            <w:shd w:val="clear" w:color="auto" w:fill="FFD966" w:themeFill="accent4" w:themeFillTint="99"/>
          </w:tcPr>
          <w:p w14:paraId="6D1B05E7" w14:textId="77777777" w:rsidR="004B1EF1" w:rsidRDefault="004B1EF1" w:rsidP="004B1EF1">
            <w:r>
              <w:t>Seasonal Changes</w:t>
            </w:r>
          </w:p>
        </w:tc>
        <w:tc>
          <w:tcPr>
            <w:tcW w:w="1985" w:type="dxa"/>
            <w:shd w:val="clear" w:color="auto" w:fill="A8D08D" w:themeFill="accent6" w:themeFillTint="99"/>
          </w:tcPr>
          <w:p w14:paraId="40BE53FF" w14:textId="77777777" w:rsidR="004B1EF1" w:rsidRDefault="004B1EF1" w:rsidP="004B1EF1">
            <w:r>
              <w:t xml:space="preserve">Materials </w:t>
            </w:r>
          </w:p>
        </w:tc>
        <w:tc>
          <w:tcPr>
            <w:tcW w:w="2923" w:type="dxa"/>
            <w:shd w:val="clear" w:color="auto" w:fill="A8D08D" w:themeFill="accent6" w:themeFillTint="99"/>
          </w:tcPr>
          <w:p w14:paraId="60A938D3" w14:textId="77777777" w:rsidR="004B1EF1" w:rsidRDefault="004B1EF1" w:rsidP="004B1EF1">
            <w:r>
              <w:t xml:space="preserve">Seasonal Changes </w:t>
            </w:r>
          </w:p>
        </w:tc>
        <w:tc>
          <w:tcPr>
            <w:tcW w:w="1910" w:type="dxa"/>
            <w:shd w:val="clear" w:color="auto" w:fill="8EAADB" w:themeFill="accent1" w:themeFillTint="99"/>
          </w:tcPr>
          <w:p w14:paraId="56F5D2AA" w14:textId="77777777" w:rsidR="004B1EF1" w:rsidRDefault="004B1EF1" w:rsidP="004B1EF1">
            <w:r>
              <w:t xml:space="preserve">Plants </w:t>
            </w:r>
          </w:p>
        </w:tc>
        <w:tc>
          <w:tcPr>
            <w:tcW w:w="1973" w:type="dxa"/>
            <w:shd w:val="clear" w:color="auto" w:fill="8EAADB" w:themeFill="accent1" w:themeFillTint="99"/>
          </w:tcPr>
          <w:p w14:paraId="2F9F9FB2" w14:textId="77777777" w:rsidR="004B1EF1" w:rsidRDefault="004B1EF1" w:rsidP="004B1EF1">
            <w:r>
              <w:t xml:space="preserve">Seasonal Changes </w:t>
            </w:r>
          </w:p>
        </w:tc>
      </w:tr>
      <w:tr w:rsidR="004B1EF1" w14:paraId="2328E5C4" w14:textId="77777777" w:rsidTr="004B1EF1">
        <w:trPr>
          <w:trHeight w:val="751"/>
        </w:trPr>
        <w:tc>
          <w:tcPr>
            <w:tcW w:w="556" w:type="dxa"/>
            <w:shd w:val="clear" w:color="auto" w:fill="FFD966" w:themeFill="accent4" w:themeFillTint="99"/>
          </w:tcPr>
          <w:p w14:paraId="335BD3F1" w14:textId="77777777" w:rsidR="004B1EF1" w:rsidRDefault="004B1EF1" w:rsidP="004B1EF1">
            <w:r>
              <w:t>2/3</w:t>
            </w:r>
          </w:p>
        </w:tc>
        <w:tc>
          <w:tcPr>
            <w:tcW w:w="2558" w:type="dxa"/>
            <w:shd w:val="clear" w:color="auto" w:fill="FFD966" w:themeFill="accent4" w:themeFillTint="99"/>
          </w:tcPr>
          <w:p w14:paraId="64DE9D44" w14:textId="65D72B02" w:rsidR="004B1EF1" w:rsidRDefault="004B1EF1" w:rsidP="004B1EF1">
            <w:r>
              <w:t>Animals, including Humans (</w:t>
            </w:r>
            <w:r w:rsidR="00755912">
              <w:t>Y2</w:t>
            </w:r>
            <w:r>
              <w:t>) (Health and growth)</w:t>
            </w:r>
          </w:p>
        </w:tc>
        <w:tc>
          <w:tcPr>
            <w:tcW w:w="2551" w:type="dxa"/>
            <w:shd w:val="clear" w:color="auto" w:fill="FFD966" w:themeFill="accent4" w:themeFillTint="99"/>
          </w:tcPr>
          <w:p w14:paraId="4B4415F1" w14:textId="598BC051" w:rsidR="004B1EF1" w:rsidRDefault="004B1EF1" w:rsidP="004B1EF1">
            <w:r>
              <w:t>Animals, including Humans (</w:t>
            </w:r>
            <w:r w:rsidR="00755912">
              <w:t>Y3</w:t>
            </w:r>
            <w:r>
              <w:t>) (Skeletons)</w:t>
            </w:r>
          </w:p>
        </w:tc>
        <w:tc>
          <w:tcPr>
            <w:tcW w:w="1985" w:type="dxa"/>
            <w:shd w:val="clear" w:color="auto" w:fill="A8D08D" w:themeFill="accent6" w:themeFillTint="99"/>
          </w:tcPr>
          <w:p w14:paraId="0E0A8908" w14:textId="4C75ECB8" w:rsidR="004B1EF1" w:rsidRDefault="004B1EF1" w:rsidP="004B1EF1">
            <w:r>
              <w:t>Uses of everyday Materials (</w:t>
            </w:r>
            <w:r w:rsidR="00755912">
              <w:t>Y2</w:t>
            </w:r>
            <w:r>
              <w:t>) (Recap/Review)</w:t>
            </w:r>
          </w:p>
        </w:tc>
        <w:tc>
          <w:tcPr>
            <w:tcW w:w="2923" w:type="dxa"/>
            <w:shd w:val="clear" w:color="auto" w:fill="A8D08D" w:themeFill="accent6" w:themeFillTint="99"/>
          </w:tcPr>
          <w:p w14:paraId="4537C083" w14:textId="685A3B86" w:rsidR="004B1EF1" w:rsidRDefault="004B1EF1" w:rsidP="004B1EF1">
            <w:r>
              <w:t>Forces and Magnets (</w:t>
            </w:r>
            <w:r w:rsidR="00755912">
              <w:t>Y3</w:t>
            </w:r>
            <w:r>
              <w:t>)</w:t>
            </w:r>
          </w:p>
        </w:tc>
        <w:tc>
          <w:tcPr>
            <w:tcW w:w="1910" w:type="dxa"/>
            <w:shd w:val="clear" w:color="auto" w:fill="8EAADB" w:themeFill="accent1" w:themeFillTint="99"/>
          </w:tcPr>
          <w:p w14:paraId="06E13BCF" w14:textId="28202BAD" w:rsidR="004B1EF1" w:rsidRDefault="004B1EF1" w:rsidP="004B1EF1">
            <w:r>
              <w:t>Living things and their habitats (</w:t>
            </w:r>
            <w:r w:rsidR="00755912">
              <w:t>Y2</w:t>
            </w:r>
            <w:r>
              <w:t>)</w:t>
            </w:r>
          </w:p>
        </w:tc>
        <w:tc>
          <w:tcPr>
            <w:tcW w:w="1973" w:type="dxa"/>
            <w:shd w:val="clear" w:color="auto" w:fill="8EAADB" w:themeFill="accent1" w:themeFillTint="99"/>
          </w:tcPr>
          <w:p w14:paraId="09C01BFD" w14:textId="0A8E9D11" w:rsidR="004B1EF1" w:rsidRDefault="004B1EF1" w:rsidP="004B1EF1">
            <w:r>
              <w:t>Seasonal Changes (</w:t>
            </w:r>
            <w:r w:rsidR="00755912">
              <w:t>Y2</w:t>
            </w:r>
            <w:r>
              <w:t>)</w:t>
            </w:r>
          </w:p>
          <w:p w14:paraId="29FE7DB2" w14:textId="77777777" w:rsidR="004B1EF1" w:rsidRDefault="004B1EF1" w:rsidP="004B1EF1">
            <w:r>
              <w:t>(Recap/Review)</w:t>
            </w:r>
          </w:p>
        </w:tc>
      </w:tr>
      <w:tr w:rsidR="004B1EF1" w14:paraId="60F0CDBD" w14:textId="77777777" w:rsidTr="004B1EF1">
        <w:trPr>
          <w:trHeight w:val="918"/>
        </w:trPr>
        <w:tc>
          <w:tcPr>
            <w:tcW w:w="556" w:type="dxa"/>
            <w:shd w:val="clear" w:color="auto" w:fill="FFD966" w:themeFill="accent4" w:themeFillTint="99"/>
          </w:tcPr>
          <w:p w14:paraId="73034A58" w14:textId="77777777" w:rsidR="004B1EF1" w:rsidRDefault="004B1EF1" w:rsidP="004B1EF1">
            <w:r>
              <w:t>4/5</w:t>
            </w:r>
          </w:p>
        </w:tc>
        <w:tc>
          <w:tcPr>
            <w:tcW w:w="2558" w:type="dxa"/>
            <w:shd w:val="clear" w:color="auto" w:fill="FFD966" w:themeFill="accent4" w:themeFillTint="99"/>
          </w:tcPr>
          <w:p w14:paraId="6048105F" w14:textId="06A8F934" w:rsidR="004B1EF1" w:rsidRDefault="004B1EF1" w:rsidP="004B1EF1">
            <w:r>
              <w:t>Animals, including Humans (</w:t>
            </w:r>
            <w:r w:rsidR="00755912">
              <w:t>Y4</w:t>
            </w:r>
            <w:r>
              <w:t>) (Teeth, eating and digestion)</w:t>
            </w:r>
          </w:p>
        </w:tc>
        <w:tc>
          <w:tcPr>
            <w:tcW w:w="2551" w:type="dxa"/>
            <w:shd w:val="clear" w:color="auto" w:fill="FFD966" w:themeFill="accent4" w:themeFillTint="99"/>
          </w:tcPr>
          <w:p w14:paraId="47A8F6D6" w14:textId="6CE0A1B0" w:rsidR="004B1EF1" w:rsidRDefault="004B1EF1" w:rsidP="004B1EF1">
            <w:r>
              <w:t>Animals, including Humans (</w:t>
            </w:r>
            <w:r w:rsidR="00755912">
              <w:t>Y5</w:t>
            </w:r>
            <w:r>
              <w:t>) (Changes in Humans as they grow)</w:t>
            </w:r>
          </w:p>
        </w:tc>
        <w:tc>
          <w:tcPr>
            <w:tcW w:w="1985" w:type="dxa"/>
            <w:shd w:val="clear" w:color="auto" w:fill="A8D08D" w:themeFill="accent6" w:themeFillTint="99"/>
          </w:tcPr>
          <w:p w14:paraId="38123FEB" w14:textId="6C36F8F3" w:rsidR="004B1EF1" w:rsidRDefault="004B1EF1" w:rsidP="004B1EF1">
            <w:r>
              <w:t>Forces and Magnets (</w:t>
            </w:r>
            <w:r w:rsidR="00755912">
              <w:t>Y3</w:t>
            </w:r>
            <w:r>
              <w:t>)</w:t>
            </w:r>
          </w:p>
        </w:tc>
        <w:tc>
          <w:tcPr>
            <w:tcW w:w="2923" w:type="dxa"/>
            <w:shd w:val="clear" w:color="auto" w:fill="A8D08D" w:themeFill="accent6" w:themeFillTint="99"/>
          </w:tcPr>
          <w:p w14:paraId="2F2ADB7C" w14:textId="3E243624" w:rsidR="004B1EF1" w:rsidRDefault="004B1EF1" w:rsidP="004B1EF1">
            <w:r>
              <w:t>States of matter (recap and review) (</w:t>
            </w:r>
            <w:r w:rsidR="00755912">
              <w:t>Y4</w:t>
            </w:r>
            <w:r>
              <w:t>) Properties and changes of materials (</w:t>
            </w:r>
            <w:r w:rsidR="00755912">
              <w:t>Y5</w:t>
            </w:r>
            <w:r>
              <w:t>)</w:t>
            </w:r>
          </w:p>
        </w:tc>
        <w:tc>
          <w:tcPr>
            <w:tcW w:w="1910" w:type="dxa"/>
            <w:shd w:val="clear" w:color="auto" w:fill="8EAADB" w:themeFill="accent1" w:themeFillTint="99"/>
          </w:tcPr>
          <w:p w14:paraId="1A32F7F8" w14:textId="56618A64" w:rsidR="004B1EF1" w:rsidRDefault="004B1EF1" w:rsidP="004B1EF1">
            <w:r>
              <w:t>Electricity (</w:t>
            </w:r>
            <w:r w:rsidR="00755912">
              <w:t>Y4</w:t>
            </w:r>
            <w:r>
              <w:t>)</w:t>
            </w:r>
          </w:p>
        </w:tc>
        <w:tc>
          <w:tcPr>
            <w:tcW w:w="1973" w:type="dxa"/>
            <w:shd w:val="clear" w:color="auto" w:fill="8EAADB" w:themeFill="accent1" w:themeFillTint="99"/>
          </w:tcPr>
          <w:p w14:paraId="305FA95B" w14:textId="6049085A" w:rsidR="004B1EF1" w:rsidRDefault="004B1EF1" w:rsidP="004B1EF1">
            <w:r>
              <w:t>Living things and their habitats (</w:t>
            </w:r>
            <w:r w:rsidR="00755912">
              <w:t>Y4</w:t>
            </w:r>
            <w:r>
              <w:t>)</w:t>
            </w:r>
          </w:p>
        </w:tc>
      </w:tr>
      <w:tr w:rsidR="004B1EF1" w14:paraId="65AEFFEB" w14:textId="77777777" w:rsidTr="004B1EF1">
        <w:trPr>
          <w:trHeight w:val="751"/>
        </w:trPr>
        <w:tc>
          <w:tcPr>
            <w:tcW w:w="556" w:type="dxa"/>
            <w:shd w:val="clear" w:color="auto" w:fill="FFD966" w:themeFill="accent4" w:themeFillTint="99"/>
          </w:tcPr>
          <w:p w14:paraId="1111C905" w14:textId="77777777" w:rsidR="004B1EF1" w:rsidRDefault="004B1EF1" w:rsidP="004B1EF1">
            <w:r>
              <w:t>5/6</w:t>
            </w:r>
          </w:p>
        </w:tc>
        <w:tc>
          <w:tcPr>
            <w:tcW w:w="2558" w:type="dxa"/>
            <w:shd w:val="clear" w:color="auto" w:fill="FFD966" w:themeFill="accent4" w:themeFillTint="99"/>
          </w:tcPr>
          <w:p w14:paraId="725973DE" w14:textId="77F78D7E" w:rsidR="004B1EF1" w:rsidRDefault="004B1EF1" w:rsidP="004B1EF1">
            <w:r>
              <w:t xml:space="preserve">Animals, including </w:t>
            </w:r>
            <w:proofErr w:type="gramStart"/>
            <w:r>
              <w:t>Humans  (</w:t>
            </w:r>
            <w:proofErr w:type="gramEnd"/>
            <w:r w:rsidR="00755912">
              <w:t>Y5</w:t>
            </w:r>
            <w:r>
              <w:t>) (Changes in Humans as they grow</w:t>
            </w:r>
          </w:p>
        </w:tc>
        <w:tc>
          <w:tcPr>
            <w:tcW w:w="2551" w:type="dxa"/>
            <w:shd w:val="clear" w:color="auto" w:fill="FFD966" w:themeFill="accent4" w:themeFillTint="99"/>
          </w:tcPr>
          <w:p w14:paraId="6CBF0E8C" w14:textId="044B5FEE" w:rsidR="004B1EF1" w:rsidRDefault="004B1EF1" w:rsidP="004B1EF1">
            <w:r>
              <w:t>Animals, including Humans (</w:t>
            </w:r>
            <w:r w:rsidR="00755912">
              <w:t>Y6</w:t>
            </w:r>
            <w:r>
              <w:t>) (Health and circulation)</w:t>
            </w:r>
          </w:p>
        </w:tc>
        <w:tc>
          <w:tcPr>
            <w:tcW w:w="1985" w:type="dxa"/>
            <w:shd w:val="clear" w:color="auto" w:fill="A8D08D" w:themeFill="accent6" w:themeFillTint="99"/>
          </w:tcPr>
          <w:p w14:paraId="789DF749" w14:textId="10AA344D" w:rsidR="004B1EF1" w:rsidRDefault="004B1EF1" w:rsidP="004B1EF1">
            <w:r>
              <w:t>Evolution and inheritance (</w:t>
            </w:r>
            <w:r w:rsidR="00755912">
              <w:t>Y6</w:t>
            </w:r>
            <w:r>
              <w:t>)</w:t>
            </w:r>
          </w:p>
        </w:tc>
        <w:tc>
          <w:tcPr>
            <w:tcW w:w="2923" w:type="dxa"/>
            <w:shd w:val="clear" w:color="auto" w:fill="A8D08D" w:themeFill="accent6" w:themeFillTint="99"/>
          </w:tcPr>
          <w:p w14:paraId="5F24910C" w14:textId="58927B58" w:rsidR="004B1EF1" w:rsidRDefault="004B1EF1" w:rsidP="004B1EF1">
            <w:r>
              <w:t>Properties and Changes of materials (</w:t>
            </w:r>
            <w:r w:rsidR="00755912">
              <w:t>Y5</w:t>
            </w:r>
            <w:r>
              <w:t>)</w:t>
            </w:r>
          </w:p>
        </w:tc>
        <w:tc>
          <w:tcPr>
            <w:tcW w:w="1910" w:type="dxa"/>
            <w:shd w:val="clear" w:color="auto" w:fill="8EAADB" w:themeFill="accent1" w:themeFillTint="99"/>
          </w:tcPr>
          <w:p w14:paraId="18DD57FF" w14:textId="1579F088" w:rsidR="004B1EF1" w:rsidRDefault="004B1EF1" w:rsidP="004B1EF1">
            <w:r>
              <w:t>Electricity (</w:t>
            </w:r>
            <w:r w:rsidR="00755912">
              <w:t>Y6</w:t>
            </w:r>
            <w:r>
              <w:t>)</w:t>
            </w:r>
          </w:p>
        </w:tc>
        <w:tc>
          <w:tcPr>
            <w:tcW w:w="1973" w:type="dxa"/>
            <w:shd w:val="clear" w:color="auto" w:fill="8EAADB" w:themeFill="accent1" w:themeFillTint="99"/>
          </w:tcPr>
          <w:p w14:paraId="7E8594EB" w14:textId="77777777" w:rsidR="004B1EF1" w:rsidRDefault="004B1EF1" w:rsidP="004B1EF1">
            <w:r>
              <w:t>Recap/Review</w:t>
            </w:r>
          </w:p>
        </w:tc>
      </w:tr>
    </w:tbl>
    <w:p w14:paraId="1304F251" w14:textId="77777777" w:rsidR="004B1EF1" w:rsidRDefault="004B1EF1" w:rsidP="004B1EF1"/>
    <w:tbl>
      <w:tblPr>
        <w:tblStyle w:val="TableGrid"/>
        <w:tblpPr w:leftFromText="180" w:rightFromText="180" w:vertAnchor="text" w:tblpY="501"/>
        <w:tblW w:w="14454" w:type="dxa"/>
        <w:tblLook w:val="04A0" w:firstRow="1" w:lastRow="0" w:firstColumn="1" w:lastColumn="0" w:noHBand="0" w:noVBand="1"/>
      </w:tblPr>
      <w:tblGrid>
        <w:gridCol w:w="537"/>
        <w:gridCol w:w="3483"/>
        <w:gridCol w:w="2071"/>
        <w:gridCol w:w="1936"/>
        <w:gridCol w:w="1985"/>
        <w:gridCol w:w="2316"/>
        <w:gridCol w:w="2126"/>
      </w:tblGrid>
      <w:tr w:rsidR="004B1EF1" w14:paraId="70125E6B" w14:textId="77777777" w:rsidTr="00D11880">
        <w:tc>
          <w:tcPr>
            <w:tcW w:w="537" w:type="dxa"/>
            <w:shd w:val="clear" w:color="auto" w:fill="FFD966" w:themeFill="accent4" w:themeFillTint="99"/>
          </w:tcPr>
          <w:p w14:paraId="609AAD73" w14:textId="77777777" w:rsidR="004B1EF1" w:rsidRPr="00477209" w:rsidRDefault="004B1EF1" w:rsidP="004B1EF1">
            <w:pPr>
              <w:rPr>
                <w:sz w:val="18"/>
              </w:rPr>
            </w:pPr>
            <w:r>
              <w:rPr>
                <w:sz w:val="18"/>
              </w:rPr>
              <w:t>year</w:t>
            </w:r>
          </w:p>
        </w:tc>
        <w:tc>
          <w:tcPr>
            <w:tcW w:w="5554" w:type="dxa"/>
            <w:gridSpan w:val="2"/>
            <w:shd w:val="clear" w:color="auto" w:fill="FFD966" w:themeFill="accent4" w:themeFillTint="99"/>
          </w:tcPr>
          <w:p w14:paraId="28FCF237" w14:textId="77777777" w:rsidR="004B1EF1" w:rsidRDefault="004B1EF1" w:rsidP="004B1EF1">
            <w:r>
              <w:t>Autumn Term</w:t>
            </w:r>
          </w:p>
        </w:tc>
        <w:tc>
          <w:tcPr>
            <w:tcW w:w="3921" w:type="dxa"/>
            <w:gridSpan w:val="2"/>
            <w:shd w:val="clear" w:color="auto" w:fill="A8D08D" w:themeFill="accent6" w:themeFillTint="99"/>
          </w:tcPr>
          <w:p w14:paraId="0AE4EEDE" w14:textId="77777777" w:rsidR="004B1EF1" w:rsidRDefault="004B1EF1" w:rsidP="004B1EF1">
            <w:r>
              <w:t>Spring Term</w:t>
            </w:r>
          </w:p>
        </w:tc>
        <w:tc>
          <w:tcPr>
            <w:tcW w:w="4442" w:type="dxa"/>
            <w:gridSpan w:val="2"/>
            <w:shd w:val="clear" w:color="auto" w:fill="8EAADB" w:themeFill="accent1" w:themeFillTint="99"/>
          </w:tcPr>
          <w:p w14:paraId="0BAC67AF" w14:textId="77777777" w:rsidR="004B1EF1" w:rsidRDefault="004B1EF1" w:rsidP="004B1EF1">
            <w:r>
              <w:t>Summer Term</w:t>
            </w:r>
          </w:p>
        </w:tc>
      </w:tr>
      <w:tr w:rsidR="004B1EF1" w14:paraId="3292D84F" w14:textId="77777777" w:rsidTr="00D11880">
        <w:tc>
          <w:tcPr>
            <w:tcW w:w="537" w:type="dxa"/>
            <w:shd w:val="clear" w:color="auto" w:fill="FFD966" w:themeFill="accent4" w:themeFillTint="99"/>
          </w:tcPr>
          <w:p w14:paraId="0BBD1168" w14:textId="77777777" w:rsidR="004B1EF1" w:rsidRDefault="004B1EF1" w:rsidP="004B1EF1">
            <w:r>
              <w:t>1</w:t>
            </w:r>
          </w:p>
        </w:tc>
        <w:tc>
          <w:tcPr>
            <w:tcW w:w="3483" w:type="dxa"/>
            <w:shd w:val="clear" w:color="auto" w:fill="FFD966" w:themeFill="accent4" w:themeFillTint="99"/>
          </w:tcPr>
          <w:p w14:paraId="6F5170DC" w14:textId="77777777" w:rsidR="004B1EF1" w:rsidRDefault="004B1EF1" w:rsidP="004B1EF1">
            <w:r>
              <w:t>Animals, including Humans (naming animals and body parts)</w:t>
            </w:r>
          </w:p>
        </w:tc>
        <w:tc>
          <w:tcPr>
            <w:tcW w:w="2071" w:type="dxa"/>
            <w:shd w:val="clear" w:color="auto" w:fill="FFD966" w:themeFill="accent4" w:themeFillTint="99"/>
          </w:tcPr>
          <w:p w14:paraId="22639CF6" w14:textId="77777777" w:rsidR="004B1EF1" w:rsidRDefault="004B1EF1" w:rsidP="004B1EF1">
            <w:r>
              <w:t>Seasonal Changes</w:t>
            </w:r>
          </w:p>
        </w:tc>
        <w:tc>
          <w:tcPr>
            <w:tcW w:w="1936" w:type="dxa"/>
            <w:shd w:val="clear" w:color="auto" w:fill="A8D08D" w:themeFill="accent6" w:themeFillTint="99"/>
          </w:tcPr>
          <w:p w14:paraId="628958B7" w14:textId="77777777" w:rsidR="004B1EF1" w:rsidRDefault="004B1EF1" w:rsidP="004B1EF1">
            <w:r>
              <w:t xml:space="preserve">Materials </w:t>
            </w:r>
          </w:p>
        </w:tc>
        <w:tc>
          <w:tcPr>
            <w:tcW w:w="1985" w:type="dxa"/>
            <w:shd w:val="clear" w:color="auto" w:fill="A8D08D" w:themeFill="accent6" w:themeFillTint="99"/>
          </w:tcPr>
          <w:p w14:paraId="4A1D4C08" w14:textId="77777777" w:rsidR="004B1EF1" w:rsidRDefault="004B1EF1" w:rsidP="004B1EF1">
            <w:r>
              <w:t xml:space="preserve">Seasonal Changes </w:t>
            </w:r>
          </w:p>
        </w:tc>
        <w:tc>
          <w:tcPr>
            <w:tcW w:w="2316" w:type="dxa"/>
            <w:shd w:val="clear" w:color="auto" w:fill="8EAADB" w:themeFill="accent1" w:themeFillTint="99"/>
          </w:tcPr>
          <w:p w14:paraId="60FAA9CB" w14:textId="77777777" w:rsidR="004B1EF1" w:rsidRDefault="004B1EF1" w:rsidP="004B1EF1">
            <w:r>
              <w:t xml:space="preserve">Plants </w:t>
            </w:r>
          </w:p>
        </w:tc>
        <w:tc>
          <w:tcPr>
            <w:tcW w:w="2126" w:type="dxa"/>
            <w:shd w:val="clear" w:color="auto" w:fill="8EAADB" w:themeFill="accent1" w:themeFillTint="99"/>
          </w:tcPr>
          <w:p w14:paraId="0B50B740" w14:textId="77777777" w:rsidR="004B1EF1" w:rsidRDefault="004B1EF1" w:rsidP="004B1EF1">
            <w:r>
              <w:t xml:space="preserve">Seasonal Changes </w:t>
            </w:r>
          </w:p>
        </w:tc>
      </w:tr>
      <w:tr w:rsidR="004B1EF1" w14:paraId="769B6665" w14:textId="77777777" w:rsidTr="00D11880">
        <w:tc>
          <w:tcPr>
            <w:tcW w:w="537" w:type="dxa"/>
            <w:shd w:val="clear" w:color="auto" w:fill="FFD966" w:themeFill="accent4" w:themeFillTint="99"/>
          </w:tcPr>
          <w:p w14:paraId="4681222B" w14:textId="77777777" w:rsidR="004B1EF1" w:rsidRDefault="004B1EF1" w:rsidP="004B1EF1">
            <w:r>
              <w:t>2/3</w:t>
            </w:r>
          </w:p>
        </w:tc>
        <w:tc>
          <w:tcPr>
            <w:tcW w:w="3483" w:type="dxa"/>
            <w:shd w:val="clear" w:color="auto" w:fill="FFD966" w:themeFill="accent4" w:themeFillTint="99"/>
          </w:tcPr>
          <w:p w14:paraId="6308B2CC" w14:textId="6D10DC20" w:rsidR="004B1EF1" w:rsidRDefault="004B1EF1" w:rsidP="004B1EF1">
            <w:r>
              <w:t>Uses of Everyday Materials (</w:t>
            </w:r>
            <w:r w:rsidR="00755912">
              <w:t>Y2</w:t>
            </w:r>
            <w:r>
              <w:t>)</w:t>
            </w:r>
          </w:p>
        </w:tc>
        <w:tc>
          <w:tcPr>
            <w:tcW w:w="2071" w:type="dxa"/>
            <w:shd w:val="clear" w:color="auto" w:fill="FFD966" w:themeFill="accent4" w:themeFillTint="99"/>
          </w:tcPr>
          <w:p w14:paraId="5FC01A84" w14:textId="6426D06A" w:rsidR="004B1EF1" w:rsidRDefault="004B1EF1" w:rsidP="004B1EF1">
            <w:r>
              <w:t>Rocks (</w:t>
            </w:r>
            <w:r w:rsidR="00755912">
              <w:t>Y3</w:t>
            </w:r>
            <w:r>
              <w:t>)</w:t>
            </w:r>
          </w:p>
        </w:tc>
        <w:tc>
          <w:tcPr>
            <w:tcW w:w="1936" w:type="dxa"/>
            <w:shd w:val="clear" w:color="auto" w:fill="A8D08D" w:themeFill="accent6" w:themeFillTint="99"/>
          </w:tcPr>
          <w:p w14:paraId="39EE6AFF" w14:textId="4CE9D7B6" w:rsidR="004B1EF1" w:rsidRDefault="00FB5ED1" w:rsidP="004B1EF1">
            <w:r>
              <w:t xml:space="preserve">Animals, Including </w:t>
            </w:r>
            <w:proofErr w:type="gramStart"/>
            <w:r>
              <w:t xml:space="preserve">Humans </w:t>
            </w:r>
            <w:r w:rsidR="004B1EF1">
              <w:t xml:space="preserve"> (</w:t>
            </w:r>
            <w:proofErr w:type="gramEnd"/>
            <w:r w:rsidR="00755912">
              <w:t>Y2</w:t>
            </w:r>
            <w:r w:rsidR="004B1EF1">
              <w:t>)</w:t>
            </w:r>
          </w:p>
        </w:tc>
        <w:tc>
          <w:tcPr>
            <w:tcW w:w="1985" w:type="dxa"/>
            <w:shd w:val="clear" w:color="auto" w:fill="A8D08D" w:themeFill="accent6" w:themeFillTint="99"/>
          </w:tcPr>
          <w:p w14:paraId="3CFEB561" w14:textId="34F7076D" w:rsidR="00FB5ED1" w:rsidRDefault="00FB5ED1" w:rsidP="00FB5ED1">
            <w:r>
              <w:t>Light (</w:t>
            </w:r>
            <w:r w:rsidR="00755912">
              <w:t>Y3</w:t>
            </w:r>
            <w:r>
              <w:t>)</w:t>
            </w:r>
          </w:p>
          <w:p w14:paraId="0A8B9DB8" w14:textId="77777777" w:rsidR="004B1EF1" w:rsidRDefault="004B1EF1" w:rsidP="004B1EF1"/>
        </w:tc>
        <w:tc>
          <w:tcPr>
            <w:tcW w:w="2316" w:type="dxa"/>
            <w:shd w:val="clear" w:color="auto" w:fill="8EAADB" w:themeFill="accent1" w:themeFillTint="99"/>
          </w:tcPr>
          <w:p w14:paraId="292E5098" w14:textId="5E57734D" w:rsidR="004B1EF1" w:rsidRDefault="004B1EF1" w:rsidP="004B1EF1">
            <w:r>
              <w:t>Plants (</w:t>
            </w:r>
            <w:r w:rsidR="00755912">
              <w:t>Y2</w:t>
            </w:r>
            <w:r>
              <w:t>)</w:t>
            </w:r>
          </w:p>
        </w:tc>
        <w:tc>
          <w:tcPr>
            <w:tcW w:w="2126" w:type="dxa"/>
            <w:shd w:val="clear" w:color="auto" w:fill="8EAADB" w:themeFill="accent1" w:themeFillTint="99"/>
          </w:tcPr>
          <w:p w14:paraId="70D6AC42" w14:textId="747E7E26" w:rsidR="004B1EF1" w:rsidRDefault="004B1EF1" w:rsidP="004B1EF1">
            <w:r>
              <w:t>Plants (</w:t>
            </w:r>
            <w:r w:rsidR="00755912">
              <w:t>Y3</w:t>
            </w:r>
            <w:r>
              <w:t>)</w:t>
            </w:r>
          </w:p>
        </w:tc>
      </w:tr>
      <w:tr w:rsidR="004B1EF1" w14:paraId="19F178CA" w14:textId="77777777" w:rsidTr="00D11880">
        <w:tc>
          <w:tcPr>
            <w:tcW w:w="537" w:type="dxa"/>
            <w:shd w:val="clear" w:color="auto" w:fill="FFD966" w:themeFill="accent4" w:themeFillTint="99"/>
          </w:tcPr>
          <w:p w14:paraId="42B42BCC" w14:textId="1CC7912D" w:rsidR="004B1EF1" w:rsidRDefault="004B1EF1" w:rsidP="004B1EF1">
            <w:r>
              <w:t>4/5</w:t>
            </w:r>
          </w:p>
        </w:tc>
        <w:tc>
          <w:tcPr>
            <w:tcW w:w="3483" w:type="dxa"/>
            <w:shd w:val="clear" w:color="auto" w:fill="FFD966" w:themeFill="accent4" w:themeFillTint="99"/>
          </w:tcPr>
          <w:p w14:paraId="15011BBC" w14:textId="44BA7B07" w:rsidR="004B1EF1" w:rsidRDefault="00D11880" w:rsidP="004B1EF1">
            <w:r>
              <w:t>Living Things and Their Habitat (</w:t>
            </w:r>
            <w:r w:rsidR="00755912">
              <w:t>Y5</w:t>
            </w:r>
            <w:r>
              <w:t>)</w:t>
            </w:r>
          </w:p>
        </w:tc>
        <w:tc>
          <w:tcPr>
            <w:tcW w:w="2071" w:type="dxa"/>
            <w:shd w:val="clear" w:color="auto" w:fill="FFD966" w:themeFill="accent4" w:themeFillTint="99"/>
          </w:tcPr>
          <w:p w14:paraId="6691C0FA" w14:textId="5D89E7D4" w:rsidR="004B1EF1" w:rsidRDefault="00D11880" w:rsidP="004B1EF1">
            <w:r>
              <w:t>States of Matter (</w:t>
            </w:r>
            <w:r w:rsidR="00755912">
              <w:t>Y4</w:t>
            </w:r>
            <w:r>
              <w:t>)</w:t>
            </w:r>
          </w:p>
        </w:tc>
        <w:tc>
          <w:tcPr>
            <w:tcW w:w="1936" w:type="dxa"/>
            <w:shd w:val="clear" w:color="auto" w:fill="A8D08D" w:themeFill="accent6" w:themeFillTint="99"/>
          </w:tcPr>
          <w:p w14:paraId="00A5342E" w14:textId="383D3377" w:rsidR="004B1EF1" w:rsidRDefault="004B1EF1" w:rsidP="004B1EF1">
            <w:r>
              <w:t>Sound (</w:t>
            </w:r>
            <w:r w:rsidR="00755912">
              <w:t>Y4</w:t>
            </w:r>
            <w:r>
              <w:t>)</w:t>
            </w:r>
          </w:p>
        </w:tc>
        <w:tc>
          <w:tcPr>
            <w:tcW w:w="1985" w:type="dxa"/>
            <w:shd w:val="clear" w:color="auto" w:fill="A8D08D" w:themeFill="accent6" w:themeFillTint="99"/>
          </w:tcPr>
          <w:p w14:paraId="5CCF77C4" w14:textId="68041C95" w:rsidR="004B1EF1" w:rsidRDefault="00D11880" w:rsidP="004B1EF1">
            <w:r>
              <w:t>Forces (</w:t>
            </w:r>
            <w:r w:rsidR="00755912">
              <w:t>Y5</w:t>
            </w:r>
            <w:r>
              <w:t>)</w:t>
            </w:r>
          </w:p>
        </w:tc>
        <w:tc>
          <w:tcPr>
            <w:tcW w:w="2316" w:type="dxa"/>
            <w:shd w:val="clear" w:color="auto" w:fill="8EAADB" w:themeFill="accent1" w:themeFillTint="99"/>
          </w:tcPr>
          <w:p w14:paraId="1E3276BE" w14:textId="490E7F70" w:rsidR="004B1EF1" w:rsidRDefault="00D11880" w:rsidP="004B1EF1">
            <w:r>
              <w:t>Earth and Space (</w:t>
            </w:r>
            <w:r w:rsidR="00755912">
              <w:t>Y5</w:t>
            </w:r>
            <w:r>
              <w:t>)</w:t>
            </w:r>
          </w:p>
        </w:tc>
        <w:tc>
          <w:tcPr>
            <w:tcW w:w="2126" w:type="dxa"/>
            <w:shd w:val="clear" w:color="auto" w:fill="8EAADB" w:themeFill="accent1" w:themeFillTint="99"/>
          </w:tcPr>
          <w:p w14:paraId="1102227B" w14:textId="43982FAA" w:rsidR="004B1EF1" w:rsidRDefault="004B1EF1" w:rsidP="004B1EF1"/>
        </w:tc>
      </w:tr>
      <w:tr w:rsidR="004B1EF1" w14:paraId="58990D62" w14:textId="77777777" w:rsidTr="00D11880">
        <w:tc>
          <w:tcPr>
            <w:tcW w:w="537" w:type="dxa"/>
            <w:shd w:val="clear" w:color="auto" w:fill="FFD966" w:themeFill="accent4" w:themeFillTint="99"/>
          </w:tcPr>
          <w:p w14:paraId="5FB3A862" w14:textId="5DAB0E75" w:rsidR="004B1EF1" w:rsidRDefault="004B1EF1" w:rsidP="004B1EF1">
            <w:r>
              <w:lastRenderedPageBreak/>
              <w:t>6</w:t>
            </w:r>
          </w:p>
        </w:tc>
        <w:tc>
          <w:tcPr>
            <w:tcW w:w="3483" w:type="dxa"/>
            <w:shd w:val="clear" w:color="auto" w:fill="FFD966" w:themeFill="accent4" w:themeFillTint="99"/>
          </w:tcPr>
          <w:p w14:paraId="0A4FB0FD" w14:textId="5251E130" w:rsidR="004B1EF1" w:rsidRDefault="00E4342D" w:rsidP="004B1EF1">
            <w:r>
              <w:t>Evolution and inheritance (</w:t>
            </w:r>
            <w:r w:rsidR="00755912">
              <w:t>Y6</w:t>
            </w:r>
            <w:r>
              <w:t>)</w:t>
            </w:r>
          </w:p>
        </w:tc>
        <w:tc>
          <w:tcPr>
            <w:tcW w:w="2071" w:type="dxa"/>
            <w:shd w:val="clear" w:color="auto" w:fill="FFD966" w:themeFill="accent4" w:themeFillTint="99"/>
          </w:tcPr>
          <w:p w14:paraId="2E459747" w14:textId="5E7C7F12" w:rsidR="004B1EF1" w:rsidRDefault="004B1EF1" w:rsidP="004B1EF1">
            <w:r>
              <w:t>Living Things and Their Habitat (</w:t>
            </w:r>
            <w:r w:rsidR="00755912">
              <w:t>Y6</w:t>
            </w:r>
            <w:r>
              <w:t>)</w:t>
            </w:r>
          </w:p>
        </w:tc>
        <w:tc>
          <w:tcPr>
            <w:tcW w:w="1936" w:type="dxa"/>
            <w:shd w:val="clear" w:color="auto" w:fill="A8D08D" w:themeFill="accent6" w:themeFillTint="99"/>
          </w:tcPr>
          <w:p w14:paraId="3EC94F91" w14:textId="1C44E8CC" w:rsidR="004B1EF1" w:rsidRDefault="00D11880" w:rsidP="004B1EF1">
            <w:r>
              <w:t>Light (</w:t>
            </w:r>
            <w:r w:rsidR="00755912">
              <w:t>Y6</w:t>
            </w:r>
            <w:r>
              <w:t>)</w:t>
            </w:r>
          </w:p>
        </w:tc>
        <w:tc>
          <w:tcPr>
            <w:tcW w:w="1985" w:type="dxa"/>
            <w:shd w:val="clear" w:color="auto" w:fill="A8D08D" w:themeFill="accent6" w:themeFillTint="99"/>
          </w:tcPr>
          <w:p w14:paraId="4BFE402C" w14:textId="38E909A8" w:rsidR="004B1EF1" w:rsidRDefault="00F46C2F" w:rsidP="004B1EF1">
            <w:r>
              <w:t>Earth and Space (Y5)</w:t>
            </w:r>
          </w:p>
        </w:tc>
        <w:tc>
          <w:tcPr>
            <w:tcW w:w="2316" w:type="dxa"/>
            <w:shd w:val="clear" w:color="auto" w:fill="8EAADB" w:themeFill="accent1" w:themeFillTint="99"/>
          </w:tcPr>
          <w:p w14:paraId="73F0B14C" w14:textId="1A4A8BFC" w:rsidR="004B1EF1" w:rsidRDefault="004B1EF1" w:rsidP="004B1EF1"/>
        </w:tc>
        <w:tc>
          <w:tcPr>
            <w:tcW w:w="2126" w:type="dxa"/>
            <w:shd w:val="clear" w:color="auto" w:fill="8EAADB" w:themeFill="accent1" w:themeFillTint="99"/>
          </w:tcPr>
          <w:p w14:paraId="73CE9E3A" w14:textId="0D08D293" w:rsidR="004B1EF1" w:rsidRDefault="00D0521E" w:rsidP="004B1EF1">
            <w:r>
              <w:t>Electricity</w:t>
            </w:r>
            <w:r w:rsidR="00D11880">
              <w:t xml:space="preserve"> (</w:t>
            </w:r>
            <w:r w:rsidR="00755912">
              <w:t>Y</w:t>
            </w:r>
            <w:r>
              <w:t>6</w:t>
            </w:r>
            <w:r w:rsidR="00D11880">
              <w:t>)</w:t>
            </w:r>
          </w:p>
        </w:tc>
      </w:tr>
    </w:tbl>
    <w:p w14:paraId="790621D5" w14:textId="507732F9" w:rsidR="00FA2F18" w:rsidRDefault="004B1EF1" w:rsidP="0019045B">
      <w:r>
        <w:t>Science Long-term plan 2022-2023</w:t>
      </w:r>
    </w:p>
    <w:p w14:paraId="07EB53B3" w14:textId="69F6BA50" w:rsidR="00930D2D" w:rsidRDefault="00930D2D" w:rsidP="0019045B"/>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92"/>
        <w:gridCol w:w="1493"/>
        <w:gridCol w:w="1493"/>
        <w:gridCol w:w="1493"/>
        <w:gridCol w:w="1493"/>
        <w:gridCol w:w="1493"/>
        <w:gridCol w:w="1493"/>
      </w:tblGrid>
      <w:tr w:rsidR="00D95778" w:rsidRPr="00D95778" w14:paraId="1A3893B5" w14:textId="77777777" w:rsidTr="00D95778">
        <w:tc>
          <w:tcPr>
            <w:tcW w:w="14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8F25CB"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2023/2024</w:t>
            </w:r>
          </w:p>
        </w:tc>
        <w:tc>
          <w:tcPr>
            <w:tcW w:w="14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A9A2BB"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bdr w:val="none" w:sz="0" w:space="0" w:color="auto" w:frame="1"/>
                <w:lang w:eastAsia="en-GB"/>
              </w:rPr>
              <w:t>Autumn 1</w:t>
            </w:r>
            <w:r w:rsidRPr="00D95778">
              <w:rPr>
                <w:rFonts w:ascii="Calibri" w:eastAsia="Times New Roman" w:hAnsi="Calibri" w:cs="Calibri"/>
                <w:color w:val="000000"/>
                <w:sz w:val="24"/>
                <w:szCs w:val="24"/>
                <w:lang w:eastAsia="en-GB"/>
              </w:rPr>
              <w:t> </w:t>
            </w:r>
          </w:p>
        </w:tc>
        <w:tc>
          <w:tcPr>
            <w:tcW w:w="14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D4AC70"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bdr w:val="none" w:sz="0" w:space="0" w:color="auto" w:frame="1"/>
                <w:lang w:eastAsia="en-GB"/>
              </w:rPr>
              <w:t>Autumn 2</w:t>
            </w:r>
            <w:r w:rsidRPr="00D95778">
              <w:rPr>
                <w:rFonts w:ascii="Calibri" w:eastAsia="Times New Roman" w:hAnsi="Calibri" w:cs="Calibri"/>
                <w:color w:val="000000"/>
                <w:sz w:val="24"/>
                <w:szCs w:val="24"/>
                <w:lang w:eastAsia="en-GB"/>
              </w:rPr>
              <w:t> </w:t>
            </w:r>
          </w:p>
        </w:tc>
        <w:tc>
          <w:tcPr>
            <w:tcW w:w="14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E8099F"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bdr w:val="none" w:sz="0" w:space="0" w:color="auto" w:frame="1"/>
                <w:lang w:eastAsia="en-GB"/>
              </w:rPr>
              <w:t>Spring 1</w:t>
            </w:r>
            <w:r w:rsidRPr="00D95778">
              <w:rPr>
                <w:rFonts w:ascii="Calibri" w:eastAsia="Times New Roman" w:hAnsi="Calibri" w:cs="Calibri"/>
                <w:color w:val="000000"/>
                <w:sz w:val="24"/>
                <w:szCs w:val="24"/>
                <w:lang w:eastAsia="en-GB"/>
              </w:rPr>
              <w:t> </w:t>
            </w:r>
          </w:p>
        </w:tc>
        <w:tc>
          <w:tcPr>
            <w:tcW w:w="14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C5F6CB"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bdr w:val="none" w:sz="0" w:space="0" w:color="auto" w:frame="1"/>
                <w:lang w:eastAsia="en-GB"/>
              </w:rPr>
              <w:t>Spring 2</w:t>
            </w:r>
            <w:r w:rsidRPr="00D95778">
              <w:rPr>
                <w:rFonts w:ascii="Calibri" w:eastAsia="Times New Roman" w:hAnsi="Calibri" w:cs="Calibri"/>
                <w:color w:val="000000"/>
                <w:sz w:val="24"/>
                <w:szCs w:val="24"/>
                <w:lang w:eastAsia="en-GB"/>
              </w:rPr>
              <w:t> </w:t>
            </w:r>
          </w:p>
        </w:tc>
        <w:tc>
          <w:tcPr>
            <w:tcW w:w="14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99C860"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bdr w:val="none" w:sz="0" w:space="0" w:color="auto" w:frame="1"/>
                <w:lang w:eastAsia="en-GB"/>
              </w:rPr>
              <w:t>Summer 1</w:t>
            </w:r>
            <w:r w:rsidRPr="00D95778">
              <w:rPr>
                <w:rFonts w:ascii="Calibri" w:eastAsia="Times New Roman" w:hAnsi="Calibri" w:cs="Calibri"/>
                <w:color w:val="000000"/>
                <w:sz w:val="24"/>
                <w:szCs w:val="24"/>
                <w:lang w:eastAsia="en-GB"/>
              </w:rPr>
              <w:t> </w:t>
            </w:r>
          </w:p>
        </w:tc>
        <w:tc>
          <w:tcPr>
            <w:tcW w:w="14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A8E3D0"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bdr w:val="none" w:sz="0" w:space="0" w:color="auto" w:frame="1"/>
                <w:lang w:eastAsia="en-GB"/>
              </w:rPr>
              <w:t>Summer 2</w:t>
            </w:r>
            <w:r w:rsidRPr="00D95778">
              <w:rPr>
                <w:rFonts w:ascii="Calibri" w:eastAsia="Times New Roman" w:hAnsi="Calibri" w:cs="Calibri"/>
                <w:color w:val="000000"/>
                <w:sz w:val="24"/>
                <w:szCs w:val="24"/>
                <w:lang w:eastAsia="en-GB"/>
              </w:rPr>
              <w:t> </w:t>
            </w:r>
          </w:p>
        </w:tc>
      </w:tr>
      <w:tr w:rsidR="00D95778" w:rsidRPr="00D95778" w14:paraId="02F2458C" w14:textId="77777777" w:rsidTr="00EE2389">
        <w:tc>
          <w:tcPr>
            <w:tcW w:w="1492"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07874506"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bdr w:val="none" w:sz="0" w:space="0" w:color="auto" w:frame="1"/>
                <w:lang w:eastAsia="en-GB"/>
              </w:rPr>
              <w:t>Fir (Y1)</w:t>
            </w:r>
            <w:r w:rsidRPr="00D95778">
              <w:rPr>
                <w:rFonts w:ascii="Calibri" w:eastAsia="Times New Roman" w:hAnsi="Calibri" w:cs="Calibri"/>
                <w:color w:val="000000"/>
                <w:sz w:val="24"/>
                <w:szCs w:val="24"/>
                <w:lang w:eastAsia="en-GB"/>
              </w:rPr>
              <w:t> </w:t>
            </w:r>
          </w:p>
        </w:tc>
        <w:tc>
          <w:tcPr>
            <w:tcW w:w="298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9F6474" w14:textId="75A10B14"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Animals, including humans </w:t>
            </w:r>
          </w:p>
        </w:tc>
        <w:tc>
          <w:tcPr>
            <w:tcW w:w="298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849ADF" w14:textId="161E0BD5"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Materials </w:t>
            </w:r>
          </w:p>
        </w:tc>
        <w:tc>
          <w:tcPr>
            <w:tcW w:w="298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F70E74" w14:textId="0440EF01"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Plants </w:t>
            </w:r>
          </w:p>
        </w:tc>
      </w:tr>
      <w:tr w:rsidR="00D95778" w:rsidRPr="00D95778" w14:paraId="72982FD1" w14:textId="77777777" w:rsidTr="0062359B">
        <w:tc>
          <w:tcPr>
            <w:tcW w:w="14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13BC88" w14:textId="77777777" w:rsidR="00D95778" w:rsidRPr="00D95778" w:rsidRDefault="00D95778" w:rsidP="00D95778">
            <w:pPr>
              <w:spacing w:after="0" w:line="240" w:lineRule="auto"/>
              <w:rPr>
                <w:rFonts w:ascii="Calibri" w:eastAsia="Times New Roman" w:hAnsi="Calibri" w:cs="Calibri"/>
                <w:color w:val="000000"/>
                <w:sz w:val="24"/>
                <w:szCs w:val="24"/>
                <w:bdr w:val="none" w:sz="0" w:space="0" w:color="auto" w:frame="1"/>
                <w:lang w:eastAsia="en-GB"/>
              </w:rPr>
            </w:pPr>
          </w:p>
        </w:tc>
        <w:tc>
          <w:tcPr>
            <w:tcW w:w="8958"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B1BC79" w14:textId="215535B0" w:rsidR="00D95778" w:rsidRPr="00D95778" w:rsidRDefault="00D95778" w:rsidP="00D95778">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Seasonal changes</w:t>
            </w:r>
          </w:p>
        </w:tc>
        <w:bookmarkStart w:id="0" w:name="_GoBack"/>
        <w:bookmarkEnd w:id="0"/>
      </w:tr>
      <w:tr w:rsidR="00D95778" w:rsidRPr="00D95778" w14:paraId="2CB6CD6A" w14:textId="77777777" w:rsidTr="00D95778">
        <w:tc>
          <w:tcPr>
            <w:tcW w:w="1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62B153"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bdr w:val="none" w:sz="0" w:space="0" w:color="auto" w:frame="1"/>
                <w:lang w:eastAsia="en-GB"/>
              </w:rPr>
              <w:t>Elm (Y2/3)</w:t>
            </w:r>
            <w:r w:rsidRPr="00D95778">
              <w:rPr>
                <w:rFonts w:ascii="Calibri" w:eastAsia="Times New Roman" w:hAnsi="Calibri" w:cs="Calibri"/>
                <w:color w:val="000000"/>
                <w:sz w:val="24"/>
                <w:szCs w:val="24"/>
                <w:lang w:eastAsia="en-GB"/>
              </w:rPr>
              <w:t>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9901A"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Animals, including humans (Y3)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5A02D8" w14:textId="75B5C2A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Use of everyday materials (Y2)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2C0AAA"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Rocks (Y3)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A1C857" w14:textId="1CE995B9"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Forces (Y3)</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8F8E5F" w14:textId="14FA200B"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Living things &amp; their habitats (Y2)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55980B"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Plants (Y2) </w:t>
            </w:r>
          </w:p>
        </w:tc>
      </w:tr>
      <w:tr w:rsidR="00D95778" w:rsidRPr="00D95778" w14:paraId="3C5FBAB1" w14:textId="77777777" w:rsidTr="00D95778">
        <w:tc>
          <w:tcPr>
            <w:tcW w:w="1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F3392A"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bdr w:val="none" w:sz="0" w:space="0" w:color="auto" w:frame="1"/>
                <w:lang w:eastAsia="en-GB"/>
              </w:rPr>
              <w:t>Ash (Y3/4)</w:t>
            </w:r>
            <w:r w:rsidRPr="00D95778">
              <w:rPr>
                <w:rFonts w:ascii="Calibri" w:eastAsia="Times New Roman" w:hAnsi="Calibri" w:cs="Calibri"/>
                <w:color w:val="000000"/>
                <w:sz w:val="24"/>
                <w:szCs w:val="24"/>
                <w:lang w:eastAsia="en-GB"/>
              </w:rPr>
              <w:t>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50269"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Animals, including humans (Y3)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9A3D41"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States of matter (Y4)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CA88E"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Rocks (Y3)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AFD12"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Sound (Y4)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DB58D6"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Forces (Y3)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BAD30"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Electricity (Y4) </w:t>
            </w:r>
          </w:p>
        </w:tc>
      </w:tr>
      <w:tr w:rsidR="00D95778" w:rsidRPr="00D95778" w14:paraId="6184752C" w14:textId="77777777" w:rsidTr="00D95778">
        <w:tc>
          <w:tcPr>
            <w:tcW w:w="1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89F13E"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bdr w:val="none" w:sz="0" w:space="0" w:color="auto" w:frame="1"/>
                <w:lang w:eastAsia="en-GB"/>
              </w:rPr>
              <w:t>Oak (Y5/6)</w:t>
            </w:r>
            <w:r w:rsidRPr="00D95778">
              <w:rPr>
                <w:rFonts w:ascii="Calibri" w:eastAsia="Times New Roman" w:hAnsi="Calibri" w:cs="Calibri"/>
                <w:color w:val="000000"/>
                <w:sz w:val="24"/>
                <w:szCs w:val="24"/>
                <w:lang w:eastAsia="en-GB"/>
              </w:rPr>
              <w:t>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F8A24E"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Animals, including humans (Y6)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774874"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Evolution &amp; Inheritance (Y6)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2353DE"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Light (Y6)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5561A9"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Materials (Y5)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906D88"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Electricity (Y6) </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C6CBC8" w14:textId="77777777" w:rsidR="00D95778" w:rsidRPr="00D95778" w:rsidRDefault="00D95778" w:rsidP="00D95778">
            <w:pPr>
              <w:spacing w:after="0" w:line="240" w:lineRule="auto"/>
              <w:rPr>
                <w:rFonts w:ascii="Calibri" w:eastAsia="Times New Roman" w:hAnsi="Calibri" w:cs="Calibri"/>
                <w:color w:val="000000"/>
                <w:sz w:val="24"/>
                <w:szCs w:val="24"/>
                <w:lang w:eastAsia="en-GB"/>
              </w:rPr>
            </w:pPr>
            <w:r w:rsidRPr="00D95778">
              <w:rPr>
                <w:rFonts w:ascii="Calibri" w:eastAsia="Times New Roman" w:hAnsi="Calibri" w:cs="Calibri"/>
                <w:color w:val="000000"/>
                <w:sz w:val="24"/>
                <w:szCs w:val="24"/>
                <w:lang w:eastAsia="en-GB"/>
              </w:rPr>
              <w:t>Living things &amp; their habitats (Y6) </w:t>
            </w:r>
          </w:p>
        </w:tc>
      </w:tr>
    </w:tbl>
    <w:p w14:paraId="3956896C" w14:textId="7C5C0536" w:rsidR="00930D2D" w:rsidRPr="00CD5677" w:rsidRDefault="00930D2D" w:rsidP="0019045B"/>
    <w:sectPr w:rsidR="00930D2D" w:rsidRPr="00CD5677" w:rsidSect="004B1EF1">
      <w:pgSz w:w="16838" w:h="11906" w:orient="landscape"/>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63B1"/>
    <w:multiLevelType w:val="multilevel"/>
    <w:tmpl w:val="7A76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087F"/>
    <w:multiLevelType w:val="multilevel"/>
    <w:tmpl w:val="2208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62453"/>
    <w:multiLevelType w:val="multilevel"/>
    <w:tmpl w:val="56FA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966F1"/>
    <w:multiLevelType w:val="hybridMultilevel"/>
    <w:tmpl w:val="D5D6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56148"/>
    <w:multiLevelType w:val="multilevel"/>
    <w:tmpl w:val="8B641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469E3"/>
    <w:multiLevelType w:val="multilevel"/>
    <w:tmpl w:val="D046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75C95"/>
    <w:multiLevelType w:val="multilevel"/>
    <w:tmpl w:val="1C5E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77F4E"/>
    <w:multiLevelType w:val="multilevel"/>
    <w:tmpl w:val="646E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2525D"/>
    <w:multiLevelType w:val="hybridMultilevel"/>
    <w:tmpl w:val="91AE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D236A"/>
    <w:multiLevelType w:val="hybridMultilevel"/>
    <w:tmpl w:val="CA6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80BB6"/>
    <w:multiLevelType w:val="hybridMultilevel"/>
    <w:tmpl w:val="DB2228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B7A5C"/>
    <w:multiLevelType w:val="hybridMultilevel"/>
    <w:tmpl w:val="6E42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C4A00"/>
    <w:multiLevelType w:val="multilevel"/>
    <w:tmpl w:val="2F96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533BA"/>
    <w:multiLevelType w:val="multilevel"/>
    <w:tmpl w:val="2BE4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A1BAA"/>
    <w:multiLevelType w:val="multilevel"/>
    <w:tmpl w:val="0B2A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21B7D"/>
    <w:multiLevelType w:val="multilevel"/>
    <w:tmpl w:val="6990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D3466"/>
    <w:multiLevelType w:val="multilevel"/>
    <w:tmpl w:val="B4FA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A44A1"/>
    <w:multiLevelType w:val="multilevel"/>
    <w:tmpl w:val="3790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A39BE"/>
    <w:multiLevelType w:val="multilevel"/>
    <w:tmpl w:val="BF6C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CE0911"/>
    <w:multiLevelType w:val="hybridMultilevel"/>
    <w:tmpl w:val="F736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12"/>
  </w:num>
  <w:num w:numId="5">
    <w:abstractNumId w:val="4"/>
  </w:num>
  <w:num w:numId="6">
    <w:abstractNumId w:val="8"/>
  </w:num>
  <w:num w:numId="7">
    <w:abstractNumId w:val="19"/>
  </w:num>
  <w:num w:numId="8">
    <w:abstractNumId w:val="14"/>
  </w:num>
  <w:num w:numId="9">
    <w:abstractNumId w:val="0"/>
  </w:num>
  <w:num w:numId="10">
    <w:abstractNumId w:val="15"/>
  </w:num>
  <w:num w:numId="11">
    <w:abstractNumId w:val="1"/>
  </w:num>
  <w:num w:numId="12">
    <w:abstractNumId w:val="10"/>
  </w:num>
  <w:num w:numId="13">
    <w:abstractNumId w:val="11"/>
  </w:num>
  <w:num w:numId="14">
    <w:abstractNumId w:val="13"/>
  </w:num>
  <w:num w:numId="15">
    <w:abstractNumId w:val="17"/>
  </w:num>
  <w:num w:numId="16">
    <w:abstractNumId w:val="7"/>
  </w:num>
  <w:num w:numId="17">
    <w:abstractNumId w:val="6"/>
  </w:num>
  <w:num w:numId="18">
    <w:abstractNumId w:val="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5B"/>
    <w:rsid w:val="0019045B"/>
    <w:rsid w:val="00190A78"/>
    <w:rsid w:val="0024297D"/>
    <w:rsid w:val="00277D97"/>
    <w:rsid w:val="002B7C30"/>
    <w:rsid w:val="00413E03"/>
    <w:rsid w:val="00434BF2"/>
    <w:rsid w:val="00477209"/>
    <w:rsid w:val="004B1EF1"/>
    <w:rsid w:val="005517EE"/>
    <w:rsid w:val="005F3B35"/>
    <w:rsid w:val="0066094D"/>
    <w:rsid w:val="006B58EE"/>
    <w:rsid w:val="00711F92"/>
    <w:rsid w:val="00755912"/>
    <w:rsid w:val="00783A02"/>
    <w:rsid w:val="00930D2D"/>
    <w:rsid w:val="009362EE"/>
    <w:rsid w:val="00963580"/>
    <w:rsid w:val="00A27276"/>
    <w:rsid w:val="00B316C8"/>
    <w:rsid w:val="00B46BE9"/>
    <w:rsid w:val="00CD5677"/>
    <w:rsid w:val="00D01FC0"/>
    <w:rsid w:val="00D0521E"/>
    <w:rsid w:val="00D11880"/>
    <w:rsid w:val="00D25CF7"/>
    <w:rsid w:val="00D83B0A"/>
    <w:rsid w:val="00D95778"/>
    <w:rsid w:val="00DB0DFE"/>
    <w:rsid w:val="00DD4780"/>
    <w:rsid w:val="00DE36C7"/>
    <w:rsid w:val="00E4342D"/>
    <w:rsid w:val="00E543BC"/>
    <w:rsid w:val="00E713A3"/>
    <w:rsid w:val="00E8243B"/>
    <w:rsid w:val="00EE1A69"/>
    <w:rsid w:val="00F100F5"/>
    <w:rsid w:val="00F46C2F"/>
    <w:rsid w:val="00FA2F18"/>
    <w:rsid w:val="00FB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E602"/>
  <w15:chartTrackingRefBased/>
  <w15:docId w15:val="{C3FD86A8-38A9-429A-8237-F46B288F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5B"/>
    <w:rPr>
      <w:color w:val="0000FF"/>
      <w:u w:val="single"/>
    </w:rPr>
  </w:style>
  <w:style w:type="table" w:styleId="TableGrid">
    <w:name w:val="Table Grid"/>
    <w:basedOn w:val="TableNormal"/>
    <w:uiPriority w:val="39"/>
    <w:rsid w:val="00A2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8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543BC"/>
    <w:rPr>
      <w:color w:val="605E5C"/>
      <w:shd w:val="clear" w:color="auto" w:fill="E1DFDD"/>
    </w:rPr>
  </w:style>
  <w:style w:type="character" w:styleId="Strong">
    <w:name w:val="Strong"/>
    <w:basedOn w:val="DefaultParagraphFont"/>
    <w:uiPriority w:val="22"/>
    <w:qFormat/>
    <w:rsid w:val="00D01FC0"/>
    <w:rPr>
      <w:b/>
      <w:bCs/>
    </w:rPr>
  </w:style>
  <w:style w:type="paragraph" w:styleId="NoSpacing">
    <w:name w:val="No Spacing"/>
    <w:uiPriority w:val="1"/>
    <w:qFormat/>
    <w:rsid w:val="00190A78"/>
    <w:pPr>
      <w:spacing w:after="0" w:line="240" w:lineRule="auto"/>
    </w:pPr>
  </w:style>
  <w:style w:type="paragraph" w:styleId="ListParagraph">
    <w:name w:val="List Paragraph"/>
    <w:basedOn w:val="Normal"/>
    <w:uiPriority w:val="34"/>
    <w:qFormat/>
    <w:rsid w:val="00DE3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6688">
      <w:bodyDiv w:val="1"/>
      <w:marLeft w:val="0"/>
      <w:marRight w:val="0"/>
      <w:marTop w:val="0"/>
      <w:marBottom w:val="0"/>
      <w:divBdr>
        <w:top w:val="none" w:sz="0" w:space="0" w:color="auto"/>
        <w:left w:val="none" w:sz="0" w:space="0" w:color="auto"/>
        <w:bottom w:val="none" w:sz="0" w:space="0" w:color="auto"/>
        <w:right w:val="none" w:sz="0" w:space="0" w:color="auto"/>
      </w:divBdr>
    </w:div>
    <w:div w:id="268901383">
      <w:bodyDiv w:val="1"/>
      <w:marLeft w:val="0"/>
      <w:marRight w:val="0"/>
      <w:marTop w:val="0"/>
      <w:marBottom w:val="0"/>
      <w:divBdr>
        <w:top w:val="none" w:sz="0" w:space="0" w:color="auto"/>
        <w:left w:val="none" w:sz="0" w:space="0" w:color="auto"/>
        <w:bottom w:val="none" w:sz="0" w:space="0" w:color="auto"/>
        <w:right w:val="none" w:sz="0" w:space="0" w:color="auto"/>
      </w:divBdr>
      <w:divsChild>
        <w:div w:id="984040852">
          <w:marLeft w:val="0"/>
          <w:marRight w:val="0"/>
          <w:marTop w:val="0"/>
          <w:marBottom w:val="0"/>
          <w:divBdr>
            <w:top w:val="none" w:sz="0" w:space="0" w:color="auto"/>
            <w:left w:val="none" w:sz="0" w:space="0" w:color="auto"/>
            <w:bottom w:val="none" w:sz="0" w:space="0" w:color="auto"/>
            <w:right w:val="none" w:sz="0" w:space="0" w:color="auto"/>
          </w:divBdr>
        </w:div>
        <w:div w:id="1208032646">
          <w:marLeft w:val="0"/>
          <w:marRight w:val="0"/>
          <w:marTop w:val="0"/>
          <w:marBottom w:val="0"/>
          <w:divBdr>
            <w:top w:val="none" w:sz="0" w:space="0" w:color="auto"/>
            <w:left w:val="none" w:sz="0" w:space="0" w:color="auto"/>
            <w:bottom w:val="none" w:sz="0" w:space="0" w:color="auto"/>
            <w:right w:val="none" w:sz="0" w:space="0" w:color="auto"/>
          </w:divBdr>
        </w:div>
        <w:div w:id="582295469">
          <w:marLeft w:val="0"/>
          <w:marRight w:val="0"/>
          <w:marTop w:val="0"/>
          <w:marBottom w:val="0"/>
          <w:divBdr>
            <w:top w:val="none" w:sz="0" w:space="0" w:color="auto"/>
            <w:left w:val="none" w:sz="0" w:space="0" w:color="auto"/>
            <w:bottom w:val="none" w:sz="0" w:space="0" w:color="auto"/>
            <w:right w:val="none" w:sz="0" w:space="0" w:color="auto"/>
          </w:divBdr>
        </w:div>
        <w:div w:id="1580796105">
          <w:marLeft w:val="0"/>
          <w:marRight w:val="0"/>
          <w:marTop w:val="0"/>
          <w:marBottom w:val="0"/>
          <w:divBdr>
            <w:top w:val="none" w:sz="0" w:space="0" w:color="auto"/>
            <w:left w:val="none" w:sz="0" w:space="0" w:color="auto"/>
            <w:bottom w:val="none" w:sz="0" w:space="0" w:color="auto"/>
            <w:right w:val="none" w:sz="0" w:space="0" w:color="auto"/>
          </w:divBdr>
        </w:div>
      </w:divsChild>
    </w:div>
    <w:div w:id="271133923">
      <w:bodyDiv w:val="1"/>
      <w:marLeft w:val="0"/>
      <w:marRight w:val="0"/>
      <w:marTop w:val="0"/>
      <w:marBottom w:val="0"/>
      <w:divBdr>
        <w:top w:val="none" w:sz="0" w:space="0" w:color="auto"/>
        <w:left w:val="none" w:sz="0" w:space="0" w:color="auto"/>
        <w:bottom w:val="none" w:sz="0" w:space="0" w:color="auto"/>
        <w:right w:val="none" w:sz="0" w:space="0" w:color="auto"/>
      </w:divBdr>
    </w:div>
    <w:div w:id="346444355">
      <w:bodyDiv w:val="1"/>
      <w:marLeft w:val="0"/>
      <w:marRight w:val="0"/>
      <w:marTop w:val="0"/>
      <w:marBottom w:val="0"/>
      <w:divBdr>
        <w:top w:val="none" w:sz="0" w:space="0" w:color="auto"/>
        <w:left w:val="none" w:sz="0" w:space="0" w:color="auto"/>
        <w:bottom w:val="none" w:sz="0" w:space="0" w:color="auto"/>
        <w:right w:val="none" w:sz="0" w:space="0" w:color="auto"/>
      </w:divBdr>
      <w:divsChild>
        <w:div w:id="1723362812">
          <w:marLeft w:val="0"/>
          <w:marRight w:val="0"/>
          <w:marTop w:val="0"/>
          <w:marBottom w:val="0"/>
          <w:divBdr>
            <w:top w:val="none" w:sz="0" w:space="0" w:color="auto"/>
            <w:left w:val="none" w:sz="0" w:space="0" w:color="auto"/>
            <w:bottom w:val="none" w:sz="0" w:space="0" w:color="auto"/>
            <w:right w:val="none" w:sz="0" w:space="0" w:color="auto"/>
          </w:divBdr>
        </w:div>
      </w:divsChild>
    </w:div>
    <w:div w:id="471169266">
      <w:bodyDiv w:val="1"/>
      <w:marLeft w:val="0"/>
      <w:marRight w:val="0"/>
      <w:marTop w:val="0"/>
      <w:marBottom w:val="0"/>
      <w:divBdr>
        <w:top w:val="none" w:sz="0" w:space="0" w:color="auto"/>
        <w:left w:val="none" w:sz="0" w:space="0" w:color="auto"/>
        <w:bottom w:val="none" w:sz="0" w:space="0" w:color="auto"/>
        <w:right w:val="none" w:sz="0" w:space="0" w:color="auto"/>
      </w:divBdr>
    </w:div>
    <w:div w:id="1064720354">
      <w:bodyDiv w:val="1"/>
      <w:marLeft w:val="0"/>
      <w:marRight w:val="0"/>
      <w:marTop w:val="0"/>
      <w:marBottom w:val="0"/>
      <w:divBdr>
        <w:top w:val="none" w:sz="0" w:space="0" w:color="auto"/>
        <w:left w:val="none" w:sz="0" w:space="0" w:color="auto"/>
        <w:bottom w:val="none" w:sz="0" w:space="0" w:color="auto"/>
        <w:right w:val="none" w:sz="0" w:space="0" w:color="auto"/>
      </w:divBdr>
    </w:div>
    <w:div w:id="1176724823">
      <w:bodyDiv w:val="1"/>
      <w:marLeft w:val="0"/>
      <w:marRight w:val="0"/>
      <w:marTop w:val="0"/>
      <w:marBottom w:val="0"/>
      <w:divBdr>
        <w:top w:val="none" w:sz="0" w:space="0" w:color="auto"/>
        <w:left w:val="none" w:sz="0" w:space="0" w:color="auto"/>
        <w:bottom w:val="none" w:sz="0" w:space="0" w:color="auto"/>
        <w:right w:val="none" w:sz="0" w:space="0" w:color="auto"/>
      </w:divBdr>
    </w:div>
    <w:div w:id="1392969438">
      <w:bodyDiv w:val="1"/>
      <w:marLeft w:val="0"/>
      <w:marRight w:val="0"/>
      <w:marTop w:val="0"/>
      <w:marBottom w:val="0"/>
      <w:divBdr>
        <w:top w:val="none" w:sz="0" w:space="0" w:color="auto"/>
        <w:left w:val="none" w:sz="0" w:space="0" w:color="auto"/>
        <w:bottom w:val="none" w:sz="0" w:space="0" w:color="auto"/>
        <w:right w:val="none" w:sz="0" w:space="0" w:color="auto"/>
      </w:divBdr>
      <w:divsChild>
        <w:div w:id="1633901354">
          <w:marLeft w:val="0"/>
          <w:marRight w:val="0"/>
          <w:marTop w:val="0"/>
          <w:marBottom w:val="0"/>
          <w:divBdr>
            <w:top w:val="none" w:sz="0" w:space="0" w:color="auto"/>
            <w:left w:val="none" w:sz="0" w:space="0" w:color="auto"/>
            <w:bottom w:val="none" w:sz="0" w:space="0" w:color="auto"/>
            <w:right w:val="none" w:sz="0" w:space="0" w:color="auto"/>
          </w:divBdr>
        </w:div>
        <w:div w:id="485978312">
          <w:marLeft w:val="0"/>
          <w:marRight w:val="0"/>
          <w:marTop w:val="0"/>
          <w:marBottom w:val="0"/>
          <w:divBdr>
            <w:top w:val="none" w:sz="0" w:space="0" w:color="auto"/>
            <w:left w:val="none" w:sz="0" w:space="0" w:color="auto"/>
            <w:bottom w:val="none" w:sz="0" w:space="0" w:color="auto"/>
            <w:right w:val="none" w:sz="0" w:space="0" w:color="auto"/>
          </w:divBdr>
        </w:div>
        <w:div w:id="435640803">
          <w:marLeft w:val="0"/>
          <w:marRight w:val="0"/>
          <w:marTop w:val="0"/>
          <w:marBottom w:val="0"/>
          <w:divBdr>
            <w:top w:val="none" w:sz="0" w:space="0" w:color="auto"/>
            <w:left w:val="none" w:sz="0" w:space="0" w:color="auto"/>
            <w:bottom w:val="none" w:sz="0" w:space="0" w:color="auto"/>
            <w:right w:val="none" w:sz="0" w:space="0" w:color="auto"/>
          </w:divBdr>
        </w:div>
        <w:div w:id="1208448651">
          <w:marLeft w:val="0"/>
          <w:marRight w:val="0"/>
          <w:marTop w:val="0"/>
          <w:marBottom w:val="0"/>
          <w:divBdr>
            <w:top w:val="none" w:sz="0" w:space="0" w:color="auto"/>
            <w:left w:val="none" w:sz="0" w:space="0" w:color="auto"/>
            <w:bottom w:val="none" w:sz="0" w:space="0" w:color="auto"/>
            <w:right w:val="none" w:sz="0" w:space="0" w:color="auto"/>
          </w:divBdr>
        </w:div>
      </w:divsChild>
    </w:div>
    <w:div w:id="1521242346">
      <w:bodyDiv w:val="1"/>
      <w:marLeft w:val="0"/>
      <w:marRight w:val="0"/>
      <w:marTop w:val="0"/>
      <w:marBottom w:val="0"/>
      <w:divBdr>
        <w:top w:val="none" w:sz="0" w:space="0" w:color="auto"/>
        <w:left w:val="none" w:sz="0" w:space="0" w:color="auto"/>
        <w:bottom w:val="none" w:sz="0" w:space="0" w:color="auto"/>
        <w:right w:val="none" w:sz="0" w:space="0" w:color="auto"/>
      </w:divBdr>
    </w:div>
    <w:div w:id="1737583315">
      <w:bodyDiv w:val="1"/>
      <w:marLeft w:val="0"/>
      <w:marRight w:val="0"/>
      <w:marTop w:val="0"/>
      <w:marBottom w:val="0"/>
      <w:divBdr>
        <w:top w:val="none" w:sz="0" w:space="0" w:color="auto"/>
        <w:left w:val="none" w:sz="0" w:space="0" w:color="auto"/>
        <w:bottom w:val="none" w:sz="0" w:space="0" w:color="auto"/>
        <w:right w:val="none" w:sz="0" w:space="0" w:color="auto"/>
      </w:divBdr>
    </w:div>
    <w:div w:id="1836341578">
      <w:bodyDiv w:val="1"/>
      <w:marLeft w:val="0"/>
      <w:marRight w:val="0"/>
      <w:marTop w:val="0"/>
      <w:marBottom w:val="0"/>
      <w:divBdr>
        <w:top w:val="none" w:sz="0" w:space="0" w:color="auto"/>
        <w:left w:val="none" w:sz="0" w:space="0" w:color="auto"/>
        <w:bottom w:val="none" w:sz="0" w:space="0" w:color="auto"/>
        <w:right w:val="none" w:sz="0" w:space="0" w:color="auto"/>
      </w:divBdr>
      <w:divsChild>
        <w:div w:id="1175026566">
          <w:marLeft w:val="0"/>
          <w:marRight w:val="0"/>
          <w:marTop w:val="0"/>
          <w:marBottom w:val="0"/>
          <w:divBdr>
            <w:top w:val="none" w:sz="0" w:space="0" w:color="auto"/>
            <w:left w:val="none" w:sz="0" w:space="0" w:color="auto"/>
            <w:bottom w:val="none" w:sz="0" w:space="0" w:color="auto"/>
            <w:right w:val="none" w:sz="0" w:space="0" w:color="auto"/>
          </w:divBdr>
        </w:div>
        <w:div w:id="1498616200">
          <w:marLeft w:val="0"/>
          <w:marRight w:val="0"/>
          <w:marTop w:val="0"/>
          <w:marBottom w:val="0"/>
          <w:divBdr>
            <w:top w:val="none" w:sz="0" w:space="0" w:color="auto"/>
            <w:left w:val="none" w:sz="0" w:space="0" w:color="auto"/>
            <w:bottom w:val="none" w:sz="0" w:space="0" w:color="auto"/>
            <w:right w:val="none" w:sz="0" w:space="0" w:color="auto"/>
          </w:divBdr>
        </w:div>
        <w:div w:id="1081373058">
          <w:marLeft w:val="0"/>
          <w:marRight w:val="0"/>
          <w:marTop w:val="0"/>
          <w:marBottom w:val="0"/>
          <w:divBdr>
            <w:top w:val="none" w:sz="0" w:space="0" w:color="auto"/>
            <w:left w:val="none" w:sz="0" w:space="0" w:color="auto"/>
            <w:bottom w:val="none" w:sz="0" w:space="0" w:color="auto"/>
            <w:right w:val="none" w:sz="0" w:space="0" w:color="auto"/>
          </w:divBdr>
        </w:div>
        <w:div w:id="22439443">
          <w:marLeft w:val="0"/>
          <w:marRight w:val="0"/>
          <w:marTop w:val="0"/>
          <w:marBottom w:val="0"/>
          <w:divBdr>
            <w:top w:val="none" w:sz="0" w:space="0" w:color="auto"/>
            <w:left w:val="none" w:sz="0" w:space="0" w:color="auto"/>
            <w:bottom w:val="none" w:sz="0" w:space="0" w:color="auto"/>
            <w:right w:val="none" w:sz="0" w:space="0" w:color="auto"/>
          </w:divBdr>
        </w:div>
        <w:div w:id="1721592138">
          <w:marLeft w:val="0"/>
          <w:marRight w:val="0"/>
          <w:marTop w:val="0"/>
          <w:marBottom w:val="0"/>
          <w:divBdr>
            <w:top w:val="none" w:sz="0" w:space="0" w:color="auto"/>
            <w:left w:val="none" w:sz="0" w:space="0" w:color="auto"/>
            <w:bottom w:val="none" w:sz="0" w:space="0" w:color="auto"/>
            <w:right w:val="none" w:sz="0" w:space="0" w:color="auto"/>
          </w:divBdr>
        </w:div>
      </w:divsChild>
    </w:div>
    <w:div w:id="20862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c8bf3b-62cc-4aa1-86f4-7ceb969cd263">
      <Terms xmlns="http://schemas.microsoft.com/office/infopath/2007/PartnerControls"/>
    </lcf76f155ced4ddcb4097134ff3c332f>
    <TaxCatchAll xmlns="da7709ec-b2c6-47c0-ab3f-705a31d283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80B14F5A218542950EABF25DA7F035" ma:contentTypeVersion="14" ma:contentTypeDescription="Create a new document." ma:contentTypeScope="" ma:versionID="e470987820b391fd273e4020db403fba">
  <xsd:schema xmlns:xsd="http://www.w3.org/2001/XMLSchema" xmlns:xs="http://www.w3.org/2001/XMLSchema" xmlns:p="http://schemas.microsoft.com/office/2006/metadata/properties" xmlns:ns2="0fc8bf3b-62cc-4aa1-86f4-7ceb969cd263" xmlns:ns3="da7709ec-b2c6-47c0-ab3f-705a31d283b7" targetNamespace="http://schemas.microsoft.com/office/2006/metadata/properties" ma:root="true" ma:fieldsID="55961ee88ca79e9a6a1c92c9fbeeb998" ns2:_="" ns3:_="">
    <xsd:import namespace="0fc8bf3b-62cc-4aa1-86f4-7ceb969cd263"/>
    <xsd:import namespace="da7709ec-b2c6-47c0-ab3f-705a31d28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8bf3b-62cc-4aa1-86f4-7ceb969cd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072d1c-3d7c-4fc8-87dd-d8955a18a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7709ec-b2c6-47c0-ab3f-705a31d283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4f8915f-6abf-48d7-9a02-f45021a69a79}" ma:internalName="TaxCatchAll" ma:showField="CatchAllData" ma:web="da7709ec-b2c6-47c0-ab3f-705a31d283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1DC3E-7D4F-484F-94D9-47E6FD48EA5C}">
  <ds:schemaRefs>
    <ds:schemaRef ds:uri="http://www.w3.org/XML/1998/namespace"/>
    <ds:schemaRef ds:uri="http://purl.org/dc/terms/"/>
    <ds:schemaRef ds:uri="0fc8bf3b-62cc-4aa1-86f4-7ceb969cd263"/>
    <ds:schemaRef ds:uri="http://purl.org/dc/dcmitype/"/>
    <ds:schemaRef ds:uri="http://schemas.microsoft.com/office/2006/documentManagement/types"/>
    <ds:schemaRef ds:uri="da7709ec-b2c6-47c0-ab3f-705a31d283b7"/>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EA371E8-91E3-4CF0-A85E-E7CFE956DC79}">
  <ds:schemaRefs>
    <ds:schemaRef ds:uri="http://schemas.microsoft.com/sharepoint/v3/contenttype/forms"/>
  </ds:schemaRefs>
</ds:datastoreItem>
</file>

<file path=customXml/itemProps3.xml><?xml version="1.0" encoding="utf-8"?>
<ds:datastoreItem xmlns:ds="http://schemas.openxmlformats.org/officeDocument/2006/customXml" ds:itemID="{4FFC473F-EFDB-4866-9AF0-014C317E6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8bf3b-62cc-4aa1-86f4-7ceb969cd263"/>
    <ds:schemaRef ds:uri="da7709ec-b2c6-47c0-ab3f-705a31d28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Woodlands Technology Services</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McGrath</dc:creator>
  <cp:keywords/>
  <dc:description/>
  <cp:lastModifiedBy>Beth Coleman</cp:lastModifiedBy>
  <cp:revision>11</cp:revision>
  <dcterms:created xsi:type="dcterms:W3CDTF">2022-10-07T16:02:00Z</dcterms:created>
  <dcterms:modified xsi:type="dcterms:W3CDTF">2023-09-20T15:22:00Z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0x0101008080B14F5A218542950EABF25DA7F035</vt:lpwstr>
  </property>
</Properties>
</file>